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5EB961" w14:textId="7A9A38A6" w:rsidR="00A12F9C" w:rsidRPr="00FC146B" w:rsidRDefault="00D81F30" w:rsidP="00D81F30">
      <w:pPr>
        <w:spacing w:after="0"/>
        <w:jc w:val="center"/>
        <w:rPr>
          <w:rFonts w:ascii="Arial" w:hAnsi="Arial" w:cs="Arial"/>
          <w:b/>
          <w:sz w:val="20"/>
          <w:szCs w:val="20"/>
        </w:rPr>
      </w:pPr>
      <w:r w:rsidRPr="00FC146B">
        <w:rPr>
          <w:rFonts w:ascii="Arial" w:hAnsi="Arial" w:cs="Arial"/>
          <w:b/>
          <w:sz w:val="20"/>
          <w:szCs w:val="20"/>
        </w:rPr>
        <w:t xml:space="preserve">ANEXO I </w:t>
      </w:r>
      <w:r w:rsidR="003F5271" w:rsidRPr="00FC146B">
        <w:rPr>
          <w:rFonts w:ascii="Arial" w:hAnsi="Arial" w:cs="Arial"/>
          <w:b/>
          <w:sz w:val="20"/>
          <w:szCs w:val="20"/>
        </w:rPr>
        <w:t>BIS</w:t>
      </w:r>
    </w:p>
    <w:p w14:paraId="5867D96A" w14:textId="08E5D35A" w:rsidR="00D81F30" w:rsidRPr="00FC146B" w:rsidRDefault="00D81F30" w:rsidP="00D81F30">
      <w:pPr>
        <w:spacing w:after="0"/>
        <w:jc w:val="center"/>
        <w:rPr>
          <w:rFonts w:ascii="Arial" w:hAnsi="Arial" w:cs="Arial"/>
          <w:b/>
          <w:sz w:val="20"/>
          <w:szCs w:val="20"/>
        </w:rPr>
      </w:pPr>
      <w:r w:rsidRPr="00FC146B">
        <w:rPr>
          <w:rFonts w:ascii="Arial" w:hAnsi="Arial" w:cs="Arial"/>
          <w:b/>
          <w:sz w:val="20"/>
          <w:szCs w:val="20"/>
        </w:rPr>
        <w:t>DESCRIPCIÓN DEL S</w:t>
      </w:r>
      <w:r w:rsidR="00C642CF" w:rsidRPr="00FC146B">
        <w:rPr>
          <w:rFonts w:ascii="Arial" w:hAnsi="Arial" w:cs="Arial"/>
          <w:b/>
          <w:sz w:val="20"/>
          <w:szCs w:val="20"/>
        </w:rPr>
        <w:t>UMINISTRO</w:t>
      </w:r>
    </w:p>
    <w:p w14:paraId="7F3F1022" w14:textId="77777777" w:rsidR="00D81F30" w:rsidRPr="00FC146B" w:rsidRDefault="00D81F30" w:rsidP="00D81F30">
      <w:pPr>
        <w:spacing w:after="0"/>
        <w:jc w:val="both"/>
        <w:rPr>
          <w:rFonts w:ascii="Arial" w:hAnsi="Arial" w:cs="Arial"/>
          <w:sz w:val="20"/>
          <w:szCs w:val="20"/>
        </w:rPr>
      </w:pPr>
    </w:p>
    <w:p w14:paraId="02902883" w14:textId="7A326A6F" w:rsidR="00601C63" w:rsidRPr="00FC146B" w:rsidRDefault="005B37A5" w:rsidP="005B37A5">
      <w:pPr>
        <w:jc w:val="both"/>
        <w:rPr>
          <w:rFonts w:ascii="Arial" w:hAnsi="Arial" w:cs="Arial"/>
          <w:sz w:val="20"/>
          <w:szCs w:val="20"/>
        </w:rPr>
      </w:pPr>
      <w:r w:rsidRPr="00FC146B">
        <w:rPr>
          <w:rFonts w:ascii="Arial" w:hAnsi="Arial" w:cs="Arial"/>
          <w:sz w:val="20"/>
          <w:szCs w:val="20"/>
        </w:rPr>
        <w:t xml:space="preserve">La prestación del </w:t>
      </w:r>
      <w:r w:rsidRPr="00FC146B">
        <w:rPr>
          <w:rFonts w:ascii="Arial" w:hAnsi="Arial" w:cs="Arial"/>
          <w:b/>
          <w:sz w:val="20"/>
          <w:szCs w:val="20"/>
        </w:rPr>
        <w:t>“Abastecimiento de Material de Osteosíntesis y Endoprótesis para las Unidades Médicas del ISAPEG”</w:t>
      </w:r>
      <w:r w:rsidRPr="00FC146B">
        <w:rPr>
          <w:rFonts w:ascii="Arial" w:hAnsi="Arial" w:cs="Arial"/>
          <w:sz w:val="20"/>
          <w:szCs w:val="20"/>
        </w:rPr>
        <w:t xml:space="preserve"> tiene por objeto el suministro de material nuevo</w:t>
      </w:r>
      <w:r w:rsidRPr="00FC146B">
        <w:rPr>
          <w:rStyle w:val="Refdecomentario"/>
          <w:rFonts w:ascii="Arial" w:hAnsi="Arial" w:cs="Arial"/>
          <w:sz w:val="20"/>
          <w:szCs w:val="20"/>
        </w:rPr>
        <w:t xml:space="preserve"> d</w:t>
      </w:r>
      <w:r w:rsidRPr="00FC146B">
        <w:rPr>
          <w:rFonts w:ascii="Arial" w:hAnsi="Arial" w:cs="Arial"/>
          <w:sz w:val="20"/>
          <w:szCs w:val="20"/>
        </w:rPr>
        <w:t xml:space="preserve">e osteosíntesis y endoprótesis con apoyo técnico e instrumental y equipos necesarios para su colocación, durante la realización de los procedimientos quirúrgicos, para las Unidades Médicas del Instituto de Salud Pública del Estado de Guanajuato (ISAPEG), durante </w:t>
      </w:r>
      <w:r w:rsidR="00471F53" w:rsidRPr="00FC146B">
        <w:rPr>
          <w:rFonts w:ascii="Arial" w:hAnsi="Arial" w:cs="Arial"/>
          <w:sz w:val="20"/>
          <w:szCs w:val="20"/>
        </w:rPr>
        <w:t xml:space="preserve">un </w:t>
      </w:r>
      <w:r w:rsidR="00471F53" w:rsidRPr="00FC146B">
        <w:rPr>
          <w:rFonts w:ascii="Arial" w:hAnsi="Arial" w:cs="Arial"/>
          <w:b/>
          <w:sz w:val="20"/>
          <w:szCs w:val="20"/>
        </w:rPr>
        <w:t xml:space="preserve">periodo </w:t>
      </w:r>
      <w:r w:rsidR="005A657A" w:rsidRPr="00FC146B">
        <w:rPr>
          <w:rFonts w:ascii="Arial" w:hAnsi="Arial" w:cs="Arial"/>
          <w:b/>
          <w:sz w:val="20"/>
          <w:szCs w:val="20"/>
        </w:rPr>
        <w:t>de</w:t>
      </w:r>
      <w:r w:rsidR="0087330F" w:rsidRPr="00FC146B">
        <w:rPr>
          <w:rFonts w:ascii="Arial" w:hAnsi="Arial" w:cs="Arial"/>
          <w:b/>
          <w:sz w:val="20"/>
          <w:szCs w:val="20"/>
        </w:rPr>
        <w:t xml:space="preserve">l </w:t>
      </w:r>
      <w:r w:rsidR="0055018B" w:rsidRPr="00FC146B">
        <w:rPr>
          <w:rFonts w:ascii="Arial" w:hAnsi="Arial" w:cs="Arial"/>
          <w:b/>
          <w:sz w:val="20"/>
          <w:szCs w:val="20"/>
        </w:rPr>
        <w:t>16</w:t>
      </w:r>
      <w:r w:rsidR="0087330F" w:rsidRPr="00FC146B">
        <w:rPr>
          <w:rFonts w:ascii="Arial" w:hAnsi="Arial" w:cs="Arial"/>
          <w:b/>
          <w:sz w:val="20"/>
          <w:szCs w:val="20"/>
        </w:rPr>
        <w:t xml:space="preserve"> de </w:t>
      </w:r>
      <w:r w:rsidR="0055018B" w:rsidRPr="00FC146B">
        <w:rPr>
          <w:rFonts w:ascii="Arial" w:hAnsi="Arial" w:cs="Arial"/>
          <w:b/>
          <w:sz w:val="20"/>
          <w:szCs w:val="20"/>
        </w:rPr>
        <w:t>marzo</w:t>
      </w:r>
      <w:r w:rsidR="0087330F" w:rsidRPr="00FC146B">
        <w:rPr>
          <w:rFonts w:ascii="Arial" w:hAnsi="Arial" w:cs="Arial"/>
          <w:b/>
          <w:sz w:val="20"/>
          <w:szCs w:val="20"/>
        </w:rPr>
        <w:t xml:space="preserve"> al 31 de diciembre de 2023</w:t>
      </w:r>
      <w:r w:rsidR="00601C63" w:rsidRPr="00FC146B">
        <w:rPr>
          <w:rFonts w:ascii="Arial" w:hAnsi="Arial" w:cs="Arial"/>
          <w:sz w:val="20"/>
          <w:szCs w:val="20"/>
        </w:rPr>
        <w:t>, c</w:t>
      </w:r>
      <w:r w:rsidR="00A12F9C" w:rsidRPr="00FC146B">
        <w:rPr>
          <w:rFonts w:ascii="Arial" w:hAnsi="Arial" w:cs="Arial"/>
          <w:sz w:val="20"/>
          <w:szCs w:val="20"/>
        </w:rPr>
        <w:t xml:space="preserve">uyos </w:t>
      </w:r>
      <w:r w:rsidR="00601C63" w:rsidRPr="00FC146B">
        <w:rPr>
          <w:rFonts w:ascii="Arial" w:hAnsi="Arial" w:cs="Arial"/>
          <w:sz w:val="20"/>
          <w:szCs w:val="20"/>
        </w:rPr>
        <w:t>importes mínimos y máximos</w:t>
      </w:r>
      <w:r w:rsidR="00A12F9C" w:rsidRPr="00FC146B">
        <w:rPr>
          <w:rFonts w:ascii="Arial" w:hAnsi="Arial" w:cs="Arial"/>
          <w:sz w:val="20"/>
          <w:szCs w:val="20"/>
        </w:rPr>
        <w:t xml:space="preserve"> serán los que determine el ISAPEG.</w:t>
      </w:r>
    </w:p>
    <w:p w14:paraId="7D8E8CA6" w14:textId="7BB1A445" w:rsidR="005B37A5" w:rsidRPr="00FC146B" w:rsidRDefault="005B37A5" w:rsidP="005B37A5">
      <w:pPr>
        <w:jc w:val="both"/>
        <w:rPr>
          <w:rFonts w:ascii="Arial" w:hAnsi="Arial" w:cs="Arial"/>
          <w:sz w:val="20"/>
          <w:szCs w:val="20"/>
        </w:rPr>
      </w:pPr>
      <w:r w:rsidRPr="00FC146B">
        <w:rPr>
          <w:rFonts w:ascii="Arial" w:hAnsi="Arial" w:cs="Arial"/>
          <w:sz w:val="20"/>
          <w:szCs w:val="20"/>
        </w:rPr>
        <w:t xml:space="preserve">El material de osteosíntesis y endoprótesis requerido </w:t>
      </w:r>
      <w:r w:rsidR="00D81F30" w:rsidRPr="00FC146B">
        <w:rPr>
          <w:rFonts w:ascii="Arial" w:hAnsi="Arial" w:cs="Arial"/>
          <w:sz w:val="20"/>
          <w:szCs w:val="20"/>
        </w:rPr>
        <w:t xml:space="preserve">deberá ser de conformidad a los </w:t>
      </w:r>
      <w:r w:rsidRPr="00FC146B">
        <w:rPr>
          <w:rFonts w:ascii="Arial" w:hAnsi="Arial" w:cs="Arial"/>
          <w:b/>
          <w:sz w:val="20"/>
          <w:szCs w:val="20"/>
        </w:rPr>
        <w:t>Anexos I-A Clavos, I-B</w:t>
      </w:r>
      <w:r w:rsidR="00601C63" w:rsidRPr="00FC146B">
        <w:rPr>
          <w:rFonts w:ascii="Arial" w:hAnsi="Arial" w:cs="Arial"/>
          <w:b/>
          <w:sz w:val="20"/>
          <w:szCs w:val="20"/>
        </w:rPr>
        <w:t>.I</w:t>
      </w:r>
      <w:r w:rsidRPr="00FC146B">
        <w:rPr>
          <w:rFonts w:ascii="Arial" w:hAnsi="Arial" w:cs="Arial"/>
          <w:b/>
          <w:sz w:val="20"/>
          <w:szCs w:val="20"/>
        </w:rPr>
        <w:t xml:space="preserve"> Prótesis de Rodilla</w:t>
      </w:r>
      <w:r w:rsidR="00601C63" w:rsidRPr="00FC146B">
        <w:rPr>
          <w:rFonts w:ascii="Arial" w:hAnsi="Arial" w:cs="Arial"/>
          <w:b/>
          <w:sz w:val="20"/>
          <w:szCs w:val="20"/>
        </w:rPr>
        <w:t>,</w:t>
      </w:r>
      <w:r w:rsidRPr="00FC146B">
        <w:rPr>
          <w:rFonts w:ascii="Arial" w:hAnsi="Arial" w:cs="Arial"/>
          <w:b/>
          <w:sz w:val="20"/>
          <w:szCs w:val="20"/>
        </w:rPr>
        <w:t xml:space="preserve"> </w:t>
      </w:r>
      <w:r w:rsidR="00601C63" w:rsidRPr="00FC146B">
        <w:rPr>
          <w:rFonts w:ascii="Arial" w:hAnsi="Arial" w:cs="Arial"/>
          <w:b/>
          <w:sz w:val="20"/>
          <w:szCs w:val="20"/>
        </w:rPr>
        <w:t xml:space="preserve">I-B.II Prótesis de Cadera, </w:t>
      </w:r>
      <w:r w:rsidRPr="00FC146B">
        <w:rPr>
          <w:rFonts w:ascii="Arial" w:hAnsi="Arial" w:cs="Arial"/>
          <w:b/>
          <w:sz w:val="20"/>
          <w:szCs w:val="20"/>
        </w:rPr>
        <w:t>I-C Osteosíntesis</w:t>
      </w:r>
      <w:r w:rsidRPr="00FC146B">
        <w:rPr>
          <w:rFonts w:ascii="Arial" w:hAnsi="Arial" w:cs="Arial"/>
          <w:sz w:val="20"/>
          <w:szCs w:val="20"/>
        </w:rPr>
        <w:t xml:space="preserve"> </w:t>
      </w:r>
      <w:r w:rsidR="00DF31B5" w:rsidRPr="00FC146B">
        <w:rPr>
          <w:rFonts w:ascii="Arial" w:hAnsi="Arial" w:cs="Arial"/>
          <w:b/>
          <w:sz w:val="20"/>
          <w:szCs w:val="20"/>
        </w:rPr>
        <w:t>y I-D Requerimiento Especial</w:t>
      </w:r>
      <w:r w:rsidRPr="00FC146B">
        <w:rPr>
          <w:rFonts w:ascii="Arial" w:hAnsi="Arial" w:cs="Arial"/>
          <w:b/>
          <w:sz w:val="20"/>
          <w:szCs w:val="20"/>
        </w:rPr>
        <w:t xml:space="preserve"> </w:t>
      </w:r>
      <w:r w:rsidRPr="00FC146B">
        <w:rPr>
          <w:rFonts w:ascii="Arial" w:hAnsi="Arial" w:cs="Arial"/>
          <w:sz w:val="20"/>
          <w:szCs w:val="20"/>
        </w:rPr>
        <w:t>(partida única) y se suministrará previa solicitud de cada Unidad Médica</w:t>
      </w:r>
      <w:r w:rsidR="00471F53" w:rsidRPr="00FC146B">
        <w:rPr>
          <w:rFonts w:ascii="Arial" w:hAnsi="Arial" w:cs="Arial"/>
          <w:sz w:val="20"/>
          <w:szCs w:val="20"/>
        </w:rPr>
        <w:t xml:space="preserve"> al proveedor</w:t>
      </w:r>
      <w:r w:rsidRPr="00FC146B">
        <w:rPr>
          <w:rFonts w:ascii="Arial" w:hAnsi="Arial" w:cs="Arial"/>
          <w:sz w:val="20"/>
          <w:szCs w:val="20"/>
        </w:rPr>
        <w:t xml:space="preserve"> de acuerdo al formato </w:t>
      </w:r>
      <w:r w:rsidRPr="00FC146B">
        <w:rPr>
          <w:rFonts w:ascii="Arial" w:hAnsi="Arial" w:cs="Arial"/>
          <w:b/>
          <w:sz w:val="20"/>
          <w:szCs w:val="20"/>
        </w:rPr>
        <w:t>Anexo H</w:t>
      </w:r>
      <w:r w:rsidRPr="00FC146B">
        <w:rPr>
          <w:rFonts w:ascii="Arial" w:hAnsi="Arial" w:cs="Arial"/>
          <w:sz w:val="20"/>
          <w:szCs w:val="20"/>
        </w:rPr>
        <w:t xml:space="preserve"> </w:t>
      </w:r>
      <w:r w:rsidR="00454FDD" w:rsidRPr="00FC146B">
        <w:rPr>
          <w:rFonts w:ascii="Arial" w:hAnsi="Arial" w:cs="Arial"/>
          <w:b/>
          <w:sz w:val="20"/>
          <w:szCs w:val="20"/>
        </w:rPr>
        <w:t>Solicitud de Material de O</w:t>
      </w:r>
      <w:r w:rsidRPr="00FC146B">
        <w:rPr>
          <w:rFonts w:ascii="Arial" w:hAnsi="Arial" w:cs="Arial"/>
          <w:b/>
          <w:sz w:val="20"/>
          <w:szCs w:val="20"/>
        </w:rPr>
        <w:t>steosíntesis</w:t>
      </w:r>
      <w:r w:rsidR="00454FDD" w:rsidRPr="00FC146B">
        <w:rPr>
          <w:rFonts w:ascii="Arial" w:hAnsi="Arial" w:cs="Arial"/>
          <w:b/>
          <w:sz w:val="20"/>
          <w:szCs w:val="20"/>
        </w:rPr>
        <w:t xml:space="preserve"> y E</w:t>
      </w:r>
      <w:r w:rsidRPr="00FC146B">
        <w:rPr>
          <w:rFonts w:ascii="Arial" w:hAnsi="Arial" w:cs="Arial"/>
          <w:b/>
          <w:sz w:val="20"/>
          <w:szCs w:val="20"/>
        </w:rPr>
        <w:t>ndoprótesis</w:t>
      </w:r>
      <w:r w:rsidRPr="00FC146B">
        <w:rPr>
          <w:rFonts w:ascii="Arial" w:hAnsi="Arial" w:cs="Arial"/>
          <w:sz w:val="20"/>
          <w:szCs w:val="20"/>
        </w:rPr>
        <w:t xml:space="preserve"> en los términos que se señalan en el presente anexo.</w:t>
      </w:r>
    </w:p>
    <w:p w14:paraId="60B6AF8B" w14:textId="557E3AA6" w:rsidR="005B37A5" w:rsidRPr="00FC146B" w:rsidRDefault="00F17FD3" w:rsidP="005B37A5">
      <w:pPr>
        <w:jc w:val="both"/>
        <w:rPr>
          <w:rFonts w:ascii="Arial" w:hAnsi="Arial" w:cs="Arial"/>
          <w:sz w:val="20"/>
          <w:szCs w:val="20"/>
        </w:rPr>
      </w:pPr>
      <w:r w:rsidRPr="00FC146B">
        <w:rPr>
          <w:rFonts w:ascii="Arial" w:hAnsi="Arial" w:cs="Arial"/>
          <w:sz w:val="20"/>
          <w:szCs w:val="20"/>
        </w:rPr>
        <w:t>La</w:t>
      </w:r>
      <w:r w:rsidR="005B37A5" w:rsidRPr="00FC146B">
        <w:rPr>
          <w:rFonts w:ascii="Arial" w:hAnsi="Arial" w:cs="Arial"/>
          <w:sz w:val="20"/>
          <w:szCs w:val="20"/>
        </w:rPr>
        <w:t xml:space="preserve"> </w:t>
      </w:r>
      <w:r w:rsidR="00545940" w:rsidRPr="00FC146B">
        <w:rPr>
          <w:rFonts w:ascii="Arial" w:hAnsi="Arial" w:cs="Arial"/>
          <w:sz w:val="20"/>
          <w:szCs w:val="20"/>
        </w:rPr>
        <w:t xml:space="preserve">presente </w:t>
      </w:r>
      <w:r w:rsidR="00454FDD" w:rsidRPr="00FC146B">
        <w:rPr>
          <w:rFonts w:ascii="Arial" w:hAnsi="Arial" w:cs="Arial"/>
          <w:sz w:val="20"/>
          <w:szCs w:val="20"/>
        </w:rPr>
        <w:t>licitación</w:t>
      </w:r>
      <w:r w:rsidR="00545940" w:rsidRPr="00FC146B">
        <w:rPr>
          <w:rFonts w:ascii="Arial" w:hAnsi="Arial" w:cs="Arial"/>
          <w:sz w:val="20"/>
          <w:szCs w:val="20"/>
        </w:rPr>
        <w:t xml:space="preserve"> </w:t>
      </w:r>
      <w:r w:rsidRPr="00FC146B">
        <w:rPr>
          <w:rFonts w:ascii="Arial" w:hAnsi="Arial" w:cs="Arial"/>
          <w:sz w:val="20"/>
          <w:szCs w:val="20"/>
        </w:rPr>
        <w:t>es</w:t>
      </w:r>
      <w:r w:rsidR="005B37A5" w:rsidRPr="00FC146B">
        <w:rPr>
          <w:rFonts w:ascii="Arial" w:hAnsi="Arial" w:cs="Arial"/>
          <w:sz w:val="20"/>
          <w:szCs w:val="20"/>
        </w:rPr>
        <w:t xml:space="preserve"> por partida</w:t>
      </w:r>
      <w:r w:rsidR="00B149B6" w:rsidRPr="00FC146B">
        <w:rPr>
          <w:rFonts w:ascii="Arial" w:hAnsi="Arial" w:cs="Arial"/>
          <w:sz w:val="20"/>
          <w:szCs w:val="20"/>
        </w:rPr>
        <w:t xml:space="preserve"> única</w:t>
      </w:r>
      <w:r w:rsidR="00471F53" w:rsidRPr="00FC146B">
        <w:rPr>
          <w:rFonts w:ascii="Arial" w:hAnsi="Arial" w:cs="Arial"/>
          <w:sz w:val="20"/>
          <w:szCs w:val="20"/>
        </w:rPr>
        <w:t>, la cual incluye los</w:t>
      </w:r>
      <w:r w:rsidR="005B37A5" w:rsidRPr="00FC146B">
        <w:rPr>
          <w:rFonts w:ascii="Arial" w:hAnsi="Arial" w:cs="Arial"/>
          <w:sz w:val="20"/>
          <w:szCs w:val="20"/>
        </w:rPr>
        <w:t xml:space="preserve"> anexos como se describe a continuación: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395"/>
        <w:gridCol w:w="2961"/>
      </w:tblGrid>
      <w:tr w:rsidR="00601C63" w:rsidRPr="00FC146B" w14:paraId="57E8B99A" w14:textId="77777777" w:rsidTr="006F0223">
        <w:trPr>
          <w:trHeight w:val="274"/>
          <w:jc w:val="center"/>
        </w:trPr>
        <w:tc>
          <w:tcPr>
            <w:tcW w:w="0" w:type="auto"/>
          </w:tcPr>
          <w:p w14:paraId="2C4EC699" w14:textId="26A91A0E" w:rsidR="00601C63" w:rsidRPr="00FC146B" w:rsidRDefault="00601C63" w:rsidP="003D2E77">
            <w:pPr>
              <w:spacing w:after="0" w:line="240" w:lineRule="auto"/>
              <w:jc w:val="center"/>
              <w:rPr>
                <w:rFonts w:ascii="Arial" w:hAnsi="Arial" w:cs="Arial"/>
                <w:b/>
                <w:sz w:val="20"/>
                <w:szCs w:val="20"/>
              </w:rPr>
            </w:pPr>
            <w:r w:rsidRPr="00FC146B">
              <w:rPr>
                <w:rFonts w:ascii="Arial" w:hAnsi="Arial" w:cs="Arial"/>
                <w:b/>
                <w:sz w:val="20"/>
                <w:szCs w:val="20"/>
              </w:rPr>
              <w:t>Partida</w:t>
            </w:r>
          </w:p>
        </w:tc>
        <w:tc>
          <w:tcPr>
            <w:tcW w:w="0" w:type="auto"/>
            <w:vAlign w:val="center"/>
          </w:tcPr>
          <w:p w14:paraId="1134F0C4" w14:textId="35D73C97" w:rsidR="00601C63" w:rsidRPr="00FC146B" w:rsidRDefault="00601C63" w:rsidP="003D2E77">
            <w:pPr>
              <w:spacing w:after="0" w:line="240" w:lineRule="auto"/>
              <w:jc w:val="center"/>
              <w:rPr>
                <w:rFonts w:ascii="Arial" w:hAnsi="Arial" w:cs="Arial"/>
                <w:b/>
                <w:sz w:val="20"/>
                <w:szCs w:val="20"/>
              </w:rPr>
            </w:pPr>
            <w:r w:rsidRPr="00FC146B">
              <w:rPr>
                <w:rFonts w:ascii="Arial" w:hAnsi="Arial" w:cs="Arial"/>
                <w:b/>
                <w:sz w:val="20"/>
                <w:szCs w:val="20"/>
              </w:rPr>
              <w:t>Anexo</w:t>
            </w:r>
          </w:p>
        </w:tc>
        <w:tc>
          <w:tcPr>
            <w:tcW w:w="0" w:type="auto"/>
            <w:vAlign w:val="center"/>
          </w:tcPr>
          <w:p w14:paraId="5B794F6C" w14:textId="653A6A30" w:rsidR="00601C63" w:rsidRPr="00FC146B" w:rsidRDefault="00832B1C" w:rsidP="003D2E77">
            <w:pPr>
              <w:spacing w:after="0" w:line="240" w:lineRule="auto"/>
              <w:jc w:val="center"/>
              <w:rPr>
                <w:rFonts w:ascii="Arial" w:hAnsi="Arial" w:cs="Arial"/>
                <w:b/>
                <w:sz w:val="20"/>
                <w:szCs w:val="20"/>
              </w:rPr>
            </w:pPr>
            <w:r w:rsidRPr="00FC146B">
              <w:rPr>
                <w:rFonts w:ascii="Arial" w:hAnsi="Arial" w:cs="Arial"/>
                <w:b/>
                <w:sz w:val="20"/>
                <w:szCs w:val="20"/>
              </w:rPr>
              <w:t>Descripción</w:t>
            </w:r>
          </w:p>
        </w:tc>
      </w:tr>
      <w:tr w:rsidR="00601C63" w:rsidRPr="00FC146B" w14:paraId="5B7A6947" w14:textId="77777777" w:rsidTr="00601C63">
        <w:trPr>
          <w:trHeight w:val="265"/>
          <w:jc w:val="center"/>
        </w:trPr>
        <w:tc>
          <w:tcPr>
            <w:tcW w:w="0" w:type="auto"/>
            <w:vMerge w:val="restart"/>
            <w:vAlign w:val="center"/>
          </w:tcPr>
          <w:p w14:paraId="708B9A7A" w14:textId="13EA243F" w:rsidR="00601C63" w:rsidRPr="00FC146B" w:rsidRDefault="00B149B6" w:rsidP="00601C63">
            <w:pPr>
              <w:spacing w:after="0" w:line="240" w:lineRule="auto"/>
              <w:jc w:val="center"/>
              <w:rPr>
                <w:rFonts w:ascii="Arial" w:hAnsi="Arial" w:cs="Arial"/>
                <w:sz w:val="20"/>
                <w:szCs w:val="20"/>
              </w:rPr>
            </w:pPr>
            <w:r w:rsidRPr="00FC146B">
              <w:rPr>
                <w:rFonts w:ascii="Arial" w:hAnsi="Arial" w:cs="Arial"/>
                <w:sz w:val="20"/>
                <w:szCs w:val="20"/>
              </w:rPr>
              <w:t>Única</w:t>
            </w:r>
          </w:p>
        </w:tc>
        <w:tc>
          <w:tcPr>
            <w:tcW w:w="0" w:type="auto"/>
            <w:vAlign w:val="center"/>
          </w:tcPr>
          <w:p w14:paraId="16251AD8" w14:textId="6525A72F" w:rsidR="00601C63" w:rsidRPr="00FC146B" w:rsidRDefault="00601C63" w:rsidP="003D2E77">
            <w:pPr>
              <w:spacing w:after="0" w:line="240" w:lineRule="auto"/>
              <w:rPr>
                <w:rFonts w:ascii="Arial" w:hAnsi="Arial" w:cs="Arial"/>
                <w:sz w:val="20"/>
                <w:szCs w:val="20"/>
              </w:rPr>
            </w:pPr>
            <w:r w:rsidRPr="00FC146B">
              <w:rPr>
                <w:rFonts w:ascii="Arial" w:hAnsi="Arial" w:cs="Arial"/>
                <w:sz w:val="20"/>
                <w:szCs w:val="20"/>
              </w:rPr>
              <w:t>ANEXO I-A</w:t>
            </w:r>
          </w:p>
        </w:tc>
        <w:tc>
          <w:tcPr>
            <w:tcW w:w="0" w:type="auto"/>
            <w:vAlign w:val="center"/>
          </w:tcPr>
          <w:p w14:paraId="28839867" w14:textId="77777777" w:rsidR="00601C63" w:rsidRPr="00FC146B" w:rsidRDefault="00601C63" w:rsidP="003D2E77">
            <w:pPr>
              <w:spacing w:after="0" w:line="240" w:lineRule="auto"/>
              <w:rPr>
                <w:rFonts w:ascii="Arial" w:hAnsi="Arial" w:cs="Arial"/>
                <w:sz w:val="20"/>
                <w:szCs w:val="20"/>
              </w:rPr>
            </w:pPr>
            <w:r w:rsidRPr="00FC146B">
              <w:rPr>
                <w:rFonts w:ascii="Arial" w:hAnsi="Arial" w:cs="Arial"/>
                <w:b/>
                <w:sz w:val="20"/>
                <w:szCs w:val="20"/>
              </w:rPr>
              <w:t>CLAVOS</w:t>
            </w:r>
          </w:p>
        </w:tc>
      </w:tr>
      <w:tr w:rsidR="00B149B6" w:rsidRPr="00FC146B" w14:paraId="62D15DF2" w14:textId="77777777" w:rsidTr="00601C63">
        <w:trPr>
          <w:trHeight w:val="265"/>
          <w:jc w:val="center"/>
        </w:trPr>
        <w:tc>
          <w:tcPr>
            <w:tcW w:w="0" w:type="auto"/>
            <w:vMerge/>
            <w:vAlign w:val="center"/>
          </w:tcPr>
          <w:p w14:paraId="2CD9ED52" w14:textId="77777777" w:rsidR="00B149B6" w:rsidRPr="00FC146B" w:rsidRDefault="00B149B6" w:rsidP="00B149B6">
            <w:pPr>
              <w:spacing w:after="0" w:line="240" w:lineRule="auto"/>
              <w:jc w:val="center"/>
              <w:rPr>
                <w:rFonts w:ascii="Arial" w:hAnsi="Arial" w:cs="Arial"/>
                <w:sz w:val="20"/>
                <w:szCs w:val="20"/>
              </w:rPr>
            </w:pPr>
          </w:p>
        </w:tc>
        <w:tc>
          <w:tcPr>
            <w:tcW w:w="0" w:type="auto"/>
            <w:vAlign w:val="center"/>
          </w:tcPr>
          <w:p w14:paraId="3F7229AC" w14:textId="65043995" w:rsidR="00B149B6" w:rsidRPr="00FC146B" w:rsidRDefault="00B149B6" w:rsidP="00B149B6">
            <w:pPr>
              <w:spacing w:after="0" w:line="240" w:lineRule="auto"/>
              <w:rPr>
                <w:rFonts w:ascii="Arial" w:hAnsi="Arial" w:cs="Arial"/>
                <w:sz w:val="20"/>
                <w:szCs w:val="20"/>
              </w:rPr>
            </w:pPr>
            <w:r w:rsidRPr="00FC146B">
              <w:rPr>
                <w:rFonts w:ascii="Arial" w:hAnsi="Arial" w:cs="Arial"/>
                <w:sz w:val="20"/>
                <w:szCs w:val="20"/>
              </w:rPr>
              <w:t>ANEXO I-B.I</w:t>
            </w:r>
          </w:p>
        </w:tc>
        <w:tc>
          <w:tcPr>
            <w:tcW w:w="0" w:type="auto"/>
            <w:vAlign w:val="center"/>
          </w:tcPr>
          <w:p w14:paraId="19B57EE2" w14:textId="6E21FC5E" w:rsidR="00B149B6" w:rsidRPr="00FC146B" w:rsidRDefault="00B149B6" w:rsidP="00B149B6">
            <w:pPr>
              <w:spacing w:after="0" w:line="240" w:lineRule="auto"/>
              <w:rPr>
                <w:rFonts w:ascii="Arial" w:hAnsi="Arial" w:cs="Arial"/>
                <w:b/>
                <w:sz w:val="20"/>
                <w:szCs w:val="20"/>
              </w:rPr>
            </w:pPr>
            <w:r w:rsidRPr="00FC146B">
              <w:rPr>
                <w:rFonts w:ascii="Arial" w:hAnsi="Arial" w:cs="Arial"/>
                <w:b/>
                <w:sz w:val="20"/>
                <w:szCs w:val="20"/>
              </w:rPr>
              <w:t>PROTESIS DE RODILLA</w:t>
            </w:r>
          </w:p>
        </w:tc>
      </w:tr>
      <w:tr w:rsidR="00B149B6" w:rsidRPr="00FC146B" w14:paraId="47F3FA99" w14:textId="77777777" w:rsidTr="00FF6328">
        <w:trPr>
          <w:trHeight w:val="282"/>
          <w:jc w:val="center"/>
        </w:trPr>
        <w:tc>
          <w:tcPr>
            <w:tcW w:w="0" w:type="auto"/>
            <w:vMerge/>
          </w:tcPr>
          <w:p w14:paraId="2048FBCF" w14:textId="77777777" w:rsidR="00B149B6" w:rsidRPr="00FC146B" w:rsidRDefault="00B149B6" w:rsidP="00B149B6">
            <w:pPr>
              <w:spacing w:after="0" w:line="240" w:lineRule="auto"/>
              <w:rPr>
                <w:rFonts w:ascii="Arial" w:hAnsi="Arial" w:cs="Arial"/>
                <w:sz w:val="20"/>
                <w:szCs w:val="20"/>
              </w:rPr>
            </w:pPr>
          </w:p>
        </w:tc>
        <w:tc>
          <w:tcPr>
            <w:tcW w:w="0" w:type="auto"/>
            <w:vAlign w:val="center"/>
          </w:tcPr>
          <w:p w14:paraId="0B832743" w14:textId="783EE7A1" w:rsidR="00B149B6" w:rsidRPr="00FC146B" w:rsidRDefault="00B149B6" w:rsidP="00B149B6">
            <w:pPr>
              <w:spacing w:after="0" w:line="240" w:lineRule="auto"/>
              <w:rPr>
                <w:rFonts w:ascii="Arial" w:hAnsi="Arial" w:cs="Arial"/>
                <w:sz w:val="20"/>
                <w:szCs w:val="20"/>
              </w:rPr>
            </w:pPr>
            <w:r w:rsidRPr="00FC146B">
              <w:rPr>
                <w:rFonts w:ascii="Arial" w:hAnsi="Arial" w:cs="Arial"/>
                <w:sz w:val="20"/>
                <w:szCs w:val="20"/>
              </w:rPr>
              <w:t>ANEXO I-B.II</w:t>
            </w:r>
          </w:p>
        </w:tc>
        <w:tc>
          <w:tcPr>
            <w:tcW w:w="0" w:type="auto"/>
            <w:vAlign w:val="center"/>
          </w:tcPr>
          <w:p w14:paraId="4185E020" w14:textId="19694444" w:rsidR="00B149B6" w:rsidRPr="00FC146B" w:rsidRDefault="00B149B6" w:rsidP="00B149B6">
            <w:pPr>
              <w:spacing w:after="0" w:line="240" w:lineRule="auto"/>
              <w:rPr>
                <w:rFonts w:ascii="Arial" w:hAnsi="Arial" w:cs="Arial"/>
                <w:b/>
                <w:sz w:val="20"/>
                <w:szCs w:val="20"/>
              </w:rPr>
            </w:pPr>
            <w:r w:rsidRPr="00FC146B">
              <w:rPr>
                <w:rFonts w:ascii="Arial" w:hAnsi="Arial" w:cs="Arial"/>
                <w:b/>
                <w:sz w:val="20"/>
                <w:szCs w:val="20"/>
              </w:rPr>
              <w:t>PROTESIS DE CADERA</w:t>
            </w:r>
          </w:p>
        </w:tc>
      </w:tr>
      <w:tr w:rsidR="00B149B6" w:rsidRPr="00FC146B" w14:paraId="35E07C97" w14:textId="77777777" w:rsidTr="00FF6328">
        <w:trPr>
          <w:trHeight w:val="273"/>
          <w:jc w:val="center"/>
        </w:trPr>
        <w:tc>
          <w:tcPr>
            <w:tcW w:w="0" w:type="auto"/>
            <w:vMerge/>
          </w:tcPr>
          <w:p w14:paraId="789296E5" w14:textId="77777777" w:rsidR="00B149B6" w:rsidRPr="00FC146B" w:rsidRDefault="00B149B6" w:rsidP="00B149B6">
            <w:pPr>
              <w:spacing w:after="0" w:line="240" w:lineRule="auto"/>
              <w:rPr>
                <w:rFonts w:ascii="Arial" w:hAnsi="Arial" w:cs="Arial"/>
                <w:sz w:val="20"/>
                <w:szCs w:val="20"/>
              </w:rPr>
            </w:pPr>
          </w:p>
        </w:tc>
        <w:tc>
          <w:tcPr>
            <w:tcW w:w="0" w:type="auto"/>
            <w:vAlign w:val="center"/>
          </w:tcPr>
          <w:p w14:paraId="498C4494" w14:textId="2AF0F277" w:rsidR="00B149B6" w:rsidRPr="00FC146B" w:rsidRDefault="00B149B6" w:rsidP="00B149B6">
            <w:pPr>
              <w:spacing w:after="0" w:line="240" w:lineRule="auto"/>
              <w:rPr>
                <w:rFonts w:ascii="Arial" w:hAnsi="Arial" w:cs="Arial"/>
                <w:sz w:val="20"/>
                <w:szCs w:val="20"/>
              </w:rPr>
            </w:pPr>
            <w:r w:rsidRPr="00FC146B">
              <w:rPr>
                <w:rFonts w:ascii="Arial" w:hAnsi="Arial" w:cs="Arial"/>
                <w:sz w:val="20"/>
                <w:szCs w:val="20"/>
              </w:rPr>
              <w:t>ANEXO I-C</w:t>
            </w:r>
          </w:p>
        </w:tc>
        <w:tc>
          <w:tcPr>
            <w:tcW w:w="0" w:type="auto"/>
            <w:vAlign w:val="center"/>
          </w:tcPr>
          <w:p w14:paraId="252FCD37" w14:textId="77777777" w:rsidR="00B149B6" w:rsidRPr="00FC146B" w:rsidRDefault="00B149B6" w:rsidP="00B149B6">
            <w:pPr>
              <w:spacing w:after="0" w:line="240" w:lineRule="auto"/>
              <w:rPr>
                <w:rFonts w:ascii="Arial" w:hAnsi="Arial" w:cs="Arial"/>
                <w:b/>
                <w:sz w:val="20"/>
                <w:szCs w:val="20"/>
              </w:rPr>
            </w:pPr>
            <w:r w:rsidRPr="00FC146B">
              <w:rPr>
                <w:rFonts w:ascii="Arial" w:hAnsi="Arial" w:cs="Arial"/>
                <w:b/>
                <w:sz w:val="20"/>
                <w:szCs w:val="20"/>
              </w:rPr>
              <w:t>OSTEOSÍNTESIS</w:t>
            </w:r>
          </w:p>
        </w:tc>
      </w:tr>
      <w:tr w:rsidR="00B149B6" w:rsidRPr="00FC146B" w14:paraId="0F4D88F6" w14:textId="77777777" w:rsidTr="00FF6328">
        <w:trPr>
          <w:trHeight w:val="276"/>
          <w:jc w:val="center"/>
        </w:trPr>
        <w:tc>
          <w:tcPr>
            <w:tcW w:w="0" w:type="auto"/>
            <w:vMerge/>
          </w:tcPr>
          <w:p w14:paraId="4C650740" w14:textId="77777777" w:rsidR="00B149B6" w:rsidRPr="00FC146B" w:rsidRDefault="00B149B6" w:rsidP="00B149B6">
            <w:pPr>
              <w:spacing w:after="0" w:line="240" w:lineRule="auto"/>
              <w:rPr>
                <w:rFonts w:ascii="Arial" w:hAnsi="Arial" w:cs="Arial"/>
                <w:sz w:val="20"/>
                <w:szCs w:val="20"/>
              </w:rPr>
            </w:pPr>
          </w:p>
        </w:tc>
        <w:tc>
          <w:tcPr>
            <w:tcW w:w="0" w:type="auto"/>
            <w:vAlign w:val="center"/>
          </w:tcPr>
          <w:p w14:paraId="00187CE2" w14:textId="2AB3BCF7" w:rsidR="00B149B6" w:rsidRPr="00FC146B" w:rsidRDefault="00B149B6" w:rsidP="00B149B6">
            <w:pPr>
              <w:spacing w:after="0" w:line="240" w:lineRule="auto"/>
              <w:rPr>
                <w:rFonts w:ascii="Arial" w:hAnsi="Arial" w:cs="Arial"/>
                <w:sz w:val="20"/>
                <w:szCs w:val="20"/>
              </w:rPr>
            </w:pPr>
            <w:r w:rsidRPr="00FC146B">
              <w:rPr>
                <w:rFonts w:ascii="Arial" w:hAnsi="Arial" w:cs="Arial"/>
                <w:sz w:val="20"/>
                <w:szCs w:val="20"/>
              </w:rPr>
              <w:t>ANEXO I-D</w:t>
            </w:r>
          </w:p>
        </w:tc>
        <w:tc>
          <w:tcPr>
            <w:tcW w:w="0" w:type="auto"/>
            <w:vAlign w:val="center"/>
          </w:tcPr>
          <w:p w14:paraId="467B9D47" w14:textId="2A4E3F4B" w:rsidR="00B149B6" w:rsidRPr="00FC146B" w:rsidRDefault="00B149B6" w:rsidP="00B149B6">
            <w:pPr>
              <w:spacing w:after="0" w:line="240" w:lineRule="auto"/>
              <w:rPr>
                <w:rFonts w:ascii="Arial" w:hAnsi="Arial" w:cs="Arial"/>
                <w:b/>
                <w:sz w:val="20"/>
                <w:szCs w:val="20"/>
              </w:rPr>
            </w:pPr>
            <w:r w:rsidRPr="00FC146B">
              <w:rPr>
                <w:rFonts w:ascii="Arial" w:hAnsi="Arial" w:cs="Arial"/>
                <w:b/>
                <w:sz w:val="20"/>
                <w:szCs w:val="20"/>
              </w:rPr>
              <w:t>REQUERIMIENTO ESPECIAL</w:t>
            </w:r>
          </w:p>
        </w:tc>
      </w:tr>
    </w:tbl>
    <w:p w14:paraId="2C8BF027" w14:textId="77777777" w:rsidR="005B37A5" w:rsidRPr="00FC146B" w:rsidRDefault="005B37A5" w:rsidP="005B37A5">
      <w:pPr>
        <w:spacing w:after="0" w:line="240" w:lineRule="auto"/>
        <w:jc w:val="both"/>
        <w:rPr>
          <w:rFonts w:ascii="Arial" w:hAnsi="Arial" w:cs="Arial"/>
          <w:sz w:val="20"/>
          <w:szCs w:val="20"/>
        </w:rPr>
      </w:pPr>
    </w:p>
    <w:p w14:paraId="0F88D725" w14:textId="77777777" w:rsidR="005B37A5" w:rsidRPr="00FC146B" w:rsidRDefault="005B37A5" w:rsidP="005B37A5">
      <w:pPr>
        <w:jc w:val="both"/>
        <w:rPr>
          <w:rFonts w:ascii="Arial" w:hAnsi="Arial" w:cs="Arial"/>
          <w:sz w:val="20"/>
          <w:szCs w:val="20"/>
        </w:rPr>
      </w:pPr>
      <w:r w:rsidRPr="00FC146B">
        <w:rPr>
          <w:rFonts w:ascii="Arial" w:hAnsi="Arial" w:cs="Arial"/>
          <w:sz w:val="20"/>
          <w:szCs w:val="20"/>
        </w:rPr>
        <w:t>Los anexos anteriormente señalados abarcan las Unidades Médicas que a continuación se detallan, marcadas con una X:</w:t>
      </w:r>
    </w:p>
    <w:tbl>
      <w:tblPr>
        <w:tblW w:w="89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4235"/>
        <w:gridCol w:w="835"/>
        <w:gridCol w:w="828"/>
        <w:gridCol w:w="828"/>
        <w:gridCol w:w="835"/>
        <w:gridCol w:w="828"/>
      </w:tblGrid>
      <w:tr w:rsidR="00601C63" w:rsidRPr="00FC146B" w14:paraId="156A79C5" w14:textId="77777777" w:rsidTr="00601C63">
        <w:trPr>
          <w:tblHeader/>
        </w:trPr>
        <w:tc>
          <w:tcPr>
            <w:tcW w:w="557" w:type="dxa"/>
            <w:vAlign w:val="center"/>
          </w:tcPr>
          <w:p w14:paraId="0FB26B27" w14:textId="77777777" w:rsidR="00601C63" w:rsidRPr="00FC146B" w:rsidRDefault="00601C63" w:rsidP="00601C63">
            <w:pPr>
              <w:jc w:val="center"/>
              <w:rPr>
                <w:rFonts w:ascii="Arial" w:hAnsi="Arial" w:cs="Arial"/>
                <w:b/>
                <w:sz w:val="20"/>
                <w:szCs w:val="20"/>
              </w:rPr>
            </w:pPr>
            <w:r w:rsidRPr="00FC146B">
              <w:rPr>
                <w:rFonts w:ascii="Arial" w:hAnsi="Arial" w:cs="Arial"/>
                <w:b/>
                <w:sz w:val="20"/>
                <w:szCs w:val="20"/>
              </w:rPr>
              <w:t>No.</w:t>
            </w:r>
          </w:p>
        </w:tc>
        <w:tc>
          <w:tcPr>
            <w:tcW w:w="4235" w:type="dxa"/>
            <w:shd w:val="clear" w:color="auto" w:fill="auto"/>
            <w:vAlign w:val="center"/>
          </w:tcPr>
          <w:p w14:paraId="4AC5804C" w14:textId="77777777" w:rsidR="00601C63" w:rsidRPr="00FC146B" w:rsidRDefault="00601C63" w:rsidP="00601C63">
            <w:pPr>
              <w:jc w:val="center"/>
              <w:rPr>
                <w:rFonts w:ascii="Arial" w:hAnsi="Arial" w:cs="Arial"/>
                <w:b/>
                <w:sz w:val="20"/>
                <w:szCs w:val="20"/>
              </w:rPr>
            </w:pPr>
            <w:r w:rsidRPr="00FC146B">
              <w:rPr>
                <w:rFonts w:ascii="Arial" w:hAnsi="Arial" w:cs="Arial"/>
                <w:b/>
                <w:sz w:val="20"/>
                <w:szCs w:val="20"/>
              </w:rPr>
              <w:t>Unidad Médica</w:t>
            </w:r>
          </w:p>
        </w:tc>
        <w:tc>
          <w:tcPr>
            <w:tcW w:w="835" w:type="dxa"/>
            <w:shd w:val="clear" w:color="auto" w:fill="auto"/>
            <w:vAlign w:val="center"/>
          </w:tcPr>
          <w:p w14:paraId="15D7C83E" w14:textId="77777777" w:rsidR="00601C63" w:rsidRPr="00FC146B" w:rsidRDefault="00601C63" w:rsidP="00601C63">
            <w:pPr>
              <w:spacing w:after="0" w:line="240" w:lineRule="auto"/>
              <w:jc w:val="center"/>
              <w:rPr>
                <w:rFonts w:ascii="Arial" w:hAnsi="Arial" w:cs="Arial"/>
                <w:b/>
                <w:sz w:val="20"/>
                <w:szCs w:val="20"/>
              </w:rPr>
            </w:pPr>
            <w:r w:rsidRPr="00FC146B">
              <w:rPr>
                <w:rFonts w:ascii="Arial" w:hAnsi="Arial" w:cs="Arial"/>
                <w:b/>
                <w:sz w:val="20"/>
                <w:szCs w:val="20"/>
              </w:rPr>
              <w:t>Anexo</w:t>
            </w:r>
          </w:p>
          <w:p w14:paraId="1229A3D4" w14:textId="77777777" w:rsidR="00601C63" w:rsidRPr="00FC146B" w:rsidRDefault="00601C63" w:rsidP="00601C63">
            <w:pPr>
              <w:spacing w:after="0" w:line="240" w:lineRule="auto"/>
              <w:jc w:val="center"/>
              <w:rPr>
                <w:rFonts w:ascii="Arial" w:hAnsi="Arial" w:cs="Arial"/>
                <w:b/>
                <w:sz w:val="20"/>
                <w:szCs w:val="20"/>
              </w:rPr>
            </w:pPr>
            <w:r w:rsidRPr="00FC146B">
              <w:rPr>
                <w:rFonts w:ascii="Arial" w:hAnsi="Arial" w:cs="Arial"/>
                <w:b/>
                <w:sz w:val="20"/>
                <w:szCs w:val="20"/>
              </w:rPr>
              <w:t>I-A</w:t>
            </w:r>
          </w:p>
        </w:tc>
        <w:tc>
          <w:tcPr>
            <w:tcW w:w="828" w:type="dxa"/>
            <w:vAlign w:val="center"/>
          </w:tcPr>
          <w:p w14:paraId="627EC36C" w14:textId="77777777" w:rsidR="00601C63" w:rsidRPr="00FC146B" w:rsidRDefault="00601C63" w:rsidP="00601C63">
            <w:pPr>
              <w:spacing w:after="0" w:line="240" w:lineRule="auto"/>
              <w:jc w:val="center"/>
              <w:rPr>
                <w:rFonts w:ascii="Arial" w:hAnsi="Arial" w:cs="Arial"/>
                <w:b/>
                <w:sz w:val="20"/>
                <w:szCs w:val="20"/>
              </w:rPr>
            </w:pPr>
            <w:r w:rsidRPr="00FC146B">
              <w:rPr>
                <w:rFonts w:ascii="Arial" w:hAnsi="Arial" w:cs="Arial"/>
                <w:b/>
                <w:sz w:val="20"/>
                <w:szCs w:val="20"/>
              </w:rPr>
              <w:t>Anexo</w:t>
            </w:r>
          </w:p>
          <w:p w14:paraId="341BE40C" w14:textId="5C426185" w:rsidR="00601C63" w:rsidRPr="00FC146B" w:rsidRDefault="00601C63" w:rsidP="00601C63">
            <w:pPr>
              <w:spacing w:after="0" w:line="240" w:lineRule="auto"/>
              <w:jc w:val="center"/>
              <w:rPr>
                <w:rFonts w:ascii="Arial" w:hAnsi="Arial" w:cs="Arial"/>
                <w:b/>
                <w:sz w:val="20"/>
                <w:szCs w:val="20"/>
              </w:rPr>
            </w:pPr>
            <w:r w:rsidRPr="00FC146B">
              <w:rPr>
                <w:rFonts w:ascii="Arial" w:hAnsi="Arial" w:cs="Arial"/>
                <w:b/>
                <w:sz w:val="20"/>
                <w:szCs w:val="20"/>
              </w:rPr>
              <w:t>I-B.I</w:t>
            </w:r>
          </w:p>
        </w:tc>
        <w:tc>
          <w:tcPr>
            <w:tcW w:w="828" w:type="dxa"/>
            <w:vAlign w:val="center"/>
          </w:tcPr>
          <w:p w14:paraId="07AEA853" w14:textId="77777777" w:rsidR="00601C63" w:rsidRPr="00FC146B" w:rsidRDefault="00601C63" w:rsidP="00601C63">
            <w:pPr>
              <w:spacing w:after="0" w:line="240" w:lineRule="auto"/>
              <w:jc w:val="center"/>
              <w:rPr>
                <w:rFonts w:ascii="Arial" w:hAnsi="Arial" w:cs="Arial"/>
                <w:b/>
                <w:sz w:val="20"/>
                <w:szCs w:val="20"/>
              </w:rPr>
            </w:pPr>
            <w:r w:rsidRPr="00FC146B">
              <w:rPr>
                <w:rFonts w:ascii="Arial" w:hAnsi="Arial" w:cs="Arial"/>
                <w:b/>
                <w:sz w:val="20"/>
                <w:szCs w:val="20"/>
              </w:rPr>
              <w:t>Anexo</w:t>
            </w:r>
          </w:p>
          <w:p w14:paraId="14D13A6F" w14:textId="7F18C2E0" w:rsidR="00601C63" w:rsidRPr="00FC146B" w:rsidRDefault="00601C63" w:rsidP="00601C63">
            <w:pPr>
              <w:spacing w:after="0" w:line="240" w:lineRule="auto"/>
              <w:jc w:val="center"/>
              <w:rPr>
                <w:rFonts w:ascii="Arial" w:hAnsi="Arial" w:cs="Arial"/>
                <w:b/>
                <w:sz w:val="20"/>
                <w:szCs w:val="20"/>
              </w:rPr>
            </w:pPr>
            <w:r w:rsidRPr="00FC146B">
              <w:rPr>
                <w:rFonts w:ascii="Arial" w:hAnsi="Arial" w:cs="Arial"/>
                <w:b/>
                <w:sz w:val="20"/>
                <w:szCs w:val="20"/>
              </w:rPr>
              <w:t>I-B.II</w:t>
            </w:r>
          </w:p>
        </w:tc>
        <w:tc>
          <w:tcPr>
            <w:tcW w:w="835" w:type="dxa"/>
            <w:shd w:val="clear" w:color="auto" w:fill="auto"/>
            <w:vAlign w:val="center"/>
          </w:tcPr>
          <w:p w14:paraId="2D0863B9" w14:textId="05E09C1A" w:rsidR="00601C63" w:rsidRPr="00FC146B" w:rsidRDefault="00601C63" w:rsidP="00601C63">
            <w:pPr>
              <w:spacing w:after="0" w:line="240" w:lineRule="auto"/>
              <w:jc w:val="center"/>
              <w:rPr>
                <w:rFonts w:ascii="Arial" w:hAnsi="Arial" w:cs="Arial"/>
                <w:b/>
                <w:sz w:val="20"/>
                <w:szCs w:val="20"/>
              </w:rPr>
            </w:pPr>
            <w:r w:rsidRPr="00FC146B">
              <w:rPr>
                <w:rFonts w:ascii="Arial" w:hAnsi="Arial" w:cs="Arial"/>
                <w:b/>
                <w:sz w:val="20"/>
                <w:szCs w:val="20"/>
              </w:rPr>
              <w:t>Anexo</w:t>
            </w:r>
          </w:p>
          <w:p w14:paraId="35E66EFF" w14:textId="77777777" w:rsidR="00601C63" w:rsidRPr="00FC146B" w:rsidRDefault="00601C63" w:rsidP="00601C63">
            <w:pPr>
              <w:spacing w:after="0" w:line="240" w:lineRule="auto"/>
              <w:jc w:val="center"/>
              <w:rPr>
                <w:rFonts w:ascii="Arial" w:hAnsi="Arial" w:cs="Arial"/>
                <w:b/>
                <w:sz w:val="20"/>
                <w:szCs w:val="20"/>
              </w:rPr>
            </w:pPr>
            <w:r w:rsidRPr="00FC146B">
              <w:rPr>
                <w:rFonts w:ascii="Arial" w:hAnsi="Arial" w:cs="Arial"/>
                <w:b/>
                <w:sz w:val="20"/>
                <w:szCs w:val="20"/>
              </w:rPr>
              <w:t>I-C</w:t>
            </w:r>
          </w:p>
        </w:tc>
        <w:tc>
          <w:tcPr>
            <w:tcW w:w="828" w:type="dxa"/>
            <w:vAlign w:val="center"/>
          </w:tcPr>
          <w:p w14:paraId="643D0EB7" w14:textId="77777777" w:rsidR="00601C63" w:rsidRPr="00FC146B" w:rsidRDefault="00601C63" w:rsidP="00601C63">
            <w:pPr>
              <w:spacing w:after="0" w:line="240" w:lineRule="auto"/>
              <w:jc w:val="center"/>
              <w:rPr>
                <w:rFonts w:ascii="Arial" w:hAnsi="Arial" w:cs="Arial"/>
                <w:b/>
                <w:sz w:val="20"/>
                <w:szCs w:val="20"/>
              </w:rPr>
            </w:pPr>
            <w:r w:rsidRPr="00FC146B">
              <w:rPr>
                <w:rFonts w:ascii="Arial" w:hAnsi="Arial" w:cs="Arial"/>
                <w:b/>
                <w:sz w:val="20"/>
                <w:szCs w:val="20"/>
              </w:rPr>
              <w:t>Anexo I-D</w:t>
            </w:r>
          </w:p>
        </w:tc>
      </w:tr>
      <w:tr w:rsidR="00601C63" w:rsidRPr="00FC146B" w14:paraId="7783D51D" w14:textId="77777777" w:rsidTr="00601C63">
        <w:tc>
          <w:tcPr>
            <w:tcW w:w="557" w:type="dxa"/>
            <w:vAlign w:val="center"/>
          </w:tcPr>
          <w:p w14:paraId="30CE34A3"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1</w:t>
            </w:r>
          </w:p>
        </w:tc>
        <w:tc>
          <w:tcPr>
            <w:tcW w:w="4235" w:type="dxa"/>
            <w:shd w:val="clear" w:color="auto" w:fill="auto"/>
            <w:vAlign w:val="center"/>
          </w:tcPr>
          <w:p w14:paraId="71C62249" w14:textId="77777777" w:rsidR="00601C63" w:rsidRPr="00FC146B" w:rsidRDefault="00601C63" w:rsidP="00601C63">
            <w:pPr>
              <w:spacing w:after="0" w:line="240" w:lineRule="auto"/>
              <w:rPr>
                <w:rFonts w:ascii="Arial" w:hAnsi="Arial" w:cs="Arial"/>
                <w:sz w:val="20"/>
                <w:szCs w:val="20"/>
              </w:rPr>
            </w:pPr>
            <w:r w:rsidRPr="00FC146B">
              <w:rPr>
                <w:rFonts w:ascii="Arial" w:hAnsi="Arial" w:cs="Arial"/>
                <w:sz w:val="20"/>
                <w:szCs w:val="20"/>
              </w:rPr>
              <w:t>Hospital de Especialidades Pediátrico de León</w:t>
            </w:r>
          </w:p>
        </w:tc>
        <w:tc>
          <w:tcPr>
            <w:tcW w:w="835" w:type="dxa"/>
            <w:shd w:val="clear" w:color="auto" w:fill="auto"/>
            <w:vAlign w:val="center"/>
          </w:tcPr>
          <w:p w14:paraId="591E38E3"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77794BBB"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6797FD7A" w14:textId="08703C2B"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35" w:type="dxa"/>
            <w:shd w:val="clear" w:color="auto" w:fill="auto"/>
            <w:vAlign w:val="center"/>
          </w:tcPr>
          <w:p w14:paraId="035B3B06" w14:textId="39BB7583"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5DF412D8"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r>
      <w:tr w:rsidR="00601C63" w:rsidRPr="00FC146B" w14:paraId="00000D3D" w14:textId="77777777" w:rsidTr="00601C63">
        <w:trPr>
          <w:trHeight w:val="227"/>
        </w:trPr>
        <w:tc>
          <w:tcPr>
            <w:tcW w:w="557" w:type="dxa"/>
            <w:vAlign w:val="center"/>
          </w:tcPr>
          <w:p w14:paraId="1793A1EA"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2</w:t>
            </w:r>
          </w:p>
        </w:tc>
        <w:tc>
          <w:tcPr>
            <w:tcW w:w="4235" w:type="dxa"/>
            <w:shd w:val="clear" w:color="auto" w:fill="auto"/>
            <w:vAlign w:val="center"/>
          </w:tcPr>
          <w:p w14:paraId="15B74289" w14:textId="77777777" w:rsidR="00601C63" w:rsidRPr="00FC146B" w:rsidRDefault="00601C63" w:rsidP="00601C63">
            <w:pPr>
              <w:spacing w:after="0" w:line="240" w:lineRule="auto"/>
              <w:rPr>
                <w:rFonts w:ascii="Arial" w:hAnsi="Arial" w:cs="Arial"/>
                <w:sz w:val="20"/>
                <w:szCs w:val="20"/>
              </w:rPr>
            </w:pPr>
            <w:r w:rsidRPr="00FC146B">
              <w:rPr>
                <w:rFonts w:ascii="Arial" w:hAnsi="Arial" w:cs="Arial"/>
                <w:sz w:val="20"/>
                <w:szCs w:val="20"/>
              </w:rPr>
              <w:t>Hospital General Acámbaro “Miguel Hidalgo”</w:t>
            </w:r>
          </w:p>
        </w:tc>
        <w:tc>
          <w:tcPr>
            <w:tcW w:w="835" w:type="dxa"/>
            <w:shd w:val="clear" w:color="auto" w:fill="auto"/>
            <w:vAlign w:val="center"/>
          </w:tcPr>
          <w:p w14:paraId="328041E9"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7D6D4DB3"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6572BFB5" w14:textId="54C0F5E4"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35" w:type="dxa"/>
            <w:shd w:val="clear" w:color="auto" w:fill="auto"/>
            <w:vAlign w:val="center"/>
          </w:tcPr>
          <w:p w14:paraId="654AC5DC" w14:textId="4CE417D2"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00957041"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r>
      <w:tr w:rsidR="00601C63" w:rsidRPr="00FC146B" w14:paraId="2C077D5C" w14:textId="77777777" w:rsidTr="00601C63">
        <w:tc>
          <w:tcPr>
            <w:tcW w:w="557" w:type="dxa"/>
            <w:vAlign w:val="center"/>
          </w:tcPr>
          <w:p w14:paraId="1D08834D"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3</w:t>
            </w:r>
          </w:p>
        </w:tc>
        <w:tc>
          <w:tcPr>
            <w:tcW w:w="4235" w:type="dxa"/>
            <w:shd w:val="clear" w:color="auto" w:fill="auto"/>
            <w:vAlign w:val="center"/>
          </w:tcPr>
          <w:p w14:paraId="6AA1F167" w14:textId="77777777" w:rsidR="00601C63" w:rsidRPr="00FC146B" w:rsidRDefault="00601C63" w:rsidP="00601C63">
            <w:pPr>
              <w:spacing w:after="0" w:line="240" w:lineRule="auto"/>
              <w:rPr>
                <w:rFonts w:ascii="Arial" w:hAnsi="Arial" w:cs="Arial"/>
                <w:sz w:val="20"/>
                <w:szCs w:val="20"/>
              </w:rPr>
            </w:pPr>
            <w:r w:rsidRPr="00FC146B">
              <w:rPr>
                <w:rFonts w:ascii="Arial" w:hAnsi="Arial" w:cs="Arial"/>
                <w:sz w:val="20"/>
                <w:szCs w:val="20"/>
              </w:rPr>
              <w:t>Hospital General Celaya</w:t>
            </w:r>
          </w:p>
        </w:tc>
        <w:tc>
          <w:tcPr>
            <w:tcW w:w="835" w:type="dxa"/>
            <w:shd w:val="clear" w:color="auto" w:fill="auto"/>
            <w:vAlign w:val="center"/>
          </w:tcPr>
          <w:p w14:paraId="61B6FABF"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43BE54AB"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4B856DAB" w14:textId="09A6157B"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35" w:type="dxa"/>
            <w:shd w:val="clear" w:color="auto" w:fill="auto"/>
            <w:vAlign w:val="center"/>
          </w:tcPr>
          <w:p w14:paraId="77C2F172" w14:textId="7E317C95"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0CB58DA4"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r>
      <w:tr w:rsidR="00601C63" w:rsidRPr="00FC146B" w14:paraId="7DDDBAD2" w14:textId="77777777" w:rsidTr="00601C63">
        <w:tc>
          <w:tcPr>
            <w:tcW w:w="557" w:type="dxa"/>
            <w:vAlign w:val="center"/>
          </w:tcPr>
          <w:p w14:paraId="3660EF6A"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4</w:t>
            </w:r>
          </w:p>
        </w:tc>
        <w:tc>
          <w:tcPr>
            <w:tcW w:w="4235" w:type="dxa"/>
            <w:shd w:val="clear" w:color="auto" w:fill="auto"/>
            <w:vAlign w:val="center"/>
          </w:tcPr>
          <w:p w14:paraId="3FCD89CD" w14:textId="77777777" w:rsidR="00601C63" w:rsidRPr="00FC146B" w:rsidRDefault="00601C63" w:rsidP="00601C63">
            <w:pPr>
              <w:spacing w:after="0" w:line="240" w:lineRule="auto"/>
              <w:rPr>
                <w:rFonts w:ascii="Arial" w:hAnsi="Arial" w:cs="Arial"/>
                <w:sz w:val="20"/>
                <w:szCs w:val="20"/>
              </w:rPr>
            </w:pPr>
            <w:r w:rsidRPr="00FC146B">
              <w:rPr>
                <w:rFonts w:ascii="Arial" w:hAnsi="Arial" w:cs="Arial"/>
                <w:sz w:val="20"/>
                <w:szCs w:val="20"/>
              </w:rPr>
              <w:t>Hospital General Dolores Hidalgo “Cuna de la Independencia Nacional”</w:t>
            </w:r>
          </w:p>
        </w:tc>
        <w:tc>
          <w:tcPr>
            <w:tcW w:w="835" w:type="dxa"/>
            <w:shd w:val="clear" w:color="auto" w:fill="auto"/>
            <w:vAlign w:val="center"/>
          </w:tcPr>
          <w:p w14:paraId="4B2C6493"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011B32D9"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4F0F7105" w14:textId="4392C781"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35" w:type="dxa"/>
            <w:shd w:val="clear" w:color="auto" w:fill="auto"/>
            <w:vAlign w:val="center"/>
          </w:tcPr>
          <w:p w14:paraId="0B7A6156" w14:textId="58CD179B"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70F4E40D"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r>
      <w:tr w:rsidR="00601C63" w:rsidRPr="00FC146B" w14:paraId="78042632" w14:textId="77777777" w:rsidTr="00601C63">
        <w:tc>
          <w:tcPr>
            <w:tcW w:w="557" w:type="dxa"/>
            <w:vAlign w:val="center"/>
          </w:tcPr>
          <w:p w14:paraId="3E5508B2"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5</w:t>
            </w:r>
          </w:p>
        </w:tc>
        <w:tc>
          <w:tcPr>
            <w:tcW w:w="4235" w:type="dxa"/>
            <w:shd w:val="clear" w:color="auto" w:fill="auto"/>
            <w:vAlign w:val="center"/>
          </w:tcPr>
          <w:p w14:paraId="5F3B589F" w14:textId="77777777" w:rsidR="00601C63" w:rsidRPr="00FC146B" w:rsidRDefault="00601C63" w:rsidP="00601C63">
            <w:pPr>
              <w:spacing w:after="0" w:line="240" w:lineRule="auto"/>
              <w:rPr>
                <w:rFonts w:ascii="Arial" w:hAnsi="Arial" w:cs="Arial"/>
                <w:sz w:val="20"/>
                <w:szCs w:val="20"/>
              </w:rPr>
            </w:pPr>
            <w:r w:rsidRPr="00FC146B">
              <w:rPr>
                <w:rFonts w:ascii="Arial" w:hAnsi="Arial" w:cs="Arial"/>
                <w:sz w:val="20"/>
                <w:szCs w:val="20"/>
              </w:rPr>
              <w:t>Hospital General Guanajuato “Dr. Valentín Gracia”</w:t>
            </w:r>
          </w:p>
        </w:tc>
        <w:tc>
          <w:tcPr>
            <w:tcW w:w="835" w:type="dxa"/>
            <w:shd w:val="clear" w:color="auto" w:fill="auto"/>
            <w:vAlign w:val="center"/>
          </w:tcPr>
          <w:p w14:paraId="02C3C24D"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2B01C516"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3E3C36FA" w14:textId="70FC8610"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35" w:type="dxa"/>
            <w:shd w:val="clear" w:color="auto" w:fill="auto"/>
            <w:vAlign w:val="center"/>
          </w:tcPr>
          <w:p w14:paraId="7DF2B0E9" w14:textId="1E6FB33F"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6279DC45"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r>
      <w:tr w:rsidR="00601C63" w:rsidRPr="00FC146B" w14:paraId="7F966CB6" w14:textId="77777777" w:rsidTr="00601C63">
        <w:tc>
          <w:tcPr>
            <w:tcW w:w="557" w:type="dxa"/>
            <w:vAlign w:val="center"/>
          </w:tcPr>
          <w:p w14:paraId="523A31EA"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6</w:t>
            </w:r>
          </w:p>
        </w:tc>
        <w:tc>
          <w:tcPr>
            <w:tcW w:w="4235" w:type="dxa"/>
            <w:shd w:val="clear" w:color="auto" w:fill="auto"/>
            <w:vAlign w:val="center"/>
          </w:tcPr>
          <w:p w14:paraId="1D99D1A0" w14:textId="77777777" w:rsidR="00601C63" w:rsidRPr="00FC146B" w:rsidRDefault="00601C63" w:rsidP="00601C63">
            <w:pPr>
              <w:spacing w:after="0" w:line="240" w:lineRule="auto"/>
              <w:rPr>
                <w:rFonts w:ascii="Arial" w:hAnsi="Arial" w:cs="Arial"/>
                <w:sz w:val="20"/>
                <w:szCs w:val="20"/>
              </w:rPr>
            </w:pPr>
            <w:r w:rsidRPr="00FC146B">
              <w:rPr>
                <w:rFonts w:ascii="Arial" w:hAnsi="Arial" w:cs="Arial"/>
                <w:sz w:val="20"/>
                <w:szCs w:val="20"/>
              </w:rPr>
              <w:t>Hospital General Irapuato</w:t>
            </w:r>
          </w:p>
        </w:tc>
        <w:tc>
          <w:tcPr>
            <w:tcW w:w="835" w:type="dxa"/>
            <w:shd w:val="clear" w:color="auto" w:fill="auto"/>
            <w:vAlign w:val="center"/>
          </w:tcPr>
          <w:p w14:paraId="310BA504"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26C665A5"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0F1B5EF3" w14:textId="22B00ABA"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35" w:type="dxa"/>
            <w:shd w:val="clear" w:color="auto" w:fill="auto"/>
            <w:vAlign w:val="center"/>
          </w:tcPr>
          <w:p w14:paraId="24362098" w14:textId="2715EC6A"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4B8D1CCB"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r>
      <w:tr w:rsidR="00601C63" w:rsidRPr="00FC146B" w14:paraId="48C0239D" w14:textId="77777777" w:rsidTr="00601C63">
        <w:tc>
          <w:tcPr>
            <w:tcW w:w="557" w:type="dxa"/>
            <w:vAlign w:val="center"/>
          </w:tcPr>
          <w:p w14:paraId="48D58192"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7</w:t>
            </w:r>
          </w:p>
        </w:tc>
        <w:tc>
          <w:tcPr>
            <w:tcW w:w="4235" w:type="dxa"/>
            <w:shd w:val="clear" w:color="auto" w:fill="auto"/>
            <w:vAlign w:val="center"/>
          </w:tcPr>
          <w:p w14:paraId="41D896D4" w14:textId="77777777" w:rsidR="00601C63" w:rsidRPr="00FC146B" w:rsidRDefault="00601C63" w:rsidP="00601C63">
            <w:pPr>
              <w:spacing w:after="0" w:line="240" w:lineRule="auto"/>
              <w:rPr>
                <w:rFonts w:ascii="Arial" w:hAnsi="Arial" w:cs="Arial"/>
                <w:sz w:val="20"/>
                <w:szCs w:val="20"/>
              </w:rPr>
            </w:pPr>
            <w:r w:rsidRPr="00FC146B">
              <w:rPr>
                <w:rFonts w:ascii="Arial" w:hAnsi="Arial" w:cs="Arial"/>
                <w:sz w:val="20"/>
                <w:szCs w:val="20"/>
              </w:rPr>
              <w:t>Hospital General León</w:t>
            </w:r>
          </w:p>
        </w:tc>
        <w:tc>
          <w:tcPr>
            <w:tcW w:w="835" w:type="dxa"/>
            <w:shd w:val="clear" w:color="auto" w:fill="auto"/>
            <w:vAlign w:val="center"/>
          </w:tcPr>
          <w:p w14:paraId="2D1F2639"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1F0A1F11"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7A6886D1" w14:textId="56983F3C"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35" w:type="dxa"/>
            <w:shd w:val="clear" w:color="auto" w:fill="auto"/>
            <w:vAlign w:val="center"/>
          </w:tcPr>
          <w:p w14:paraId="62569827" w14:textId="28164BD9"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2F180D3A"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r>
      <w:tr w:rsidR="00601C63" w:rsidRPr="00FC146B" w14:paraId="1012E055" w14:textId="77777777" w:rsidTr="00601C63">
        <w:tc>
          <w:tcPr>
            <w:tcW w:w="557" w:type="dxa"/>
            <w:vAlign w:val="center"/>
          </w:tcPr>
          <w:p w14:paraId="0E232B0F"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8</w:t>
            </w:r>
          </w:p>
        </w:tc>
        <w:tc>
          <w:tcPr>
            <w:tcW w:w="4235" w:type="dxa"/>
            <w:shd w:val="clear" w:color="auto" w:fill="auto"/>
            <w:vAlign w:val="center"/>
          </w:tcPr>
          <w:p w14:paraId="76379CF0" w14:textId="77777777" w:rsidR="00601C63" w:rsidRPr="00FC146B" w:rsidRDefault="00601C63" w:rsidP="00601C63">
            <w:pPr>
              <w:spacing w:after="0" w:line="240" w:lineRule="auto"/>
              <w:rPr>
                <w:rFonts w:ascii="Arial" w:hAnsi="Arial" w:cs="Arial"/>
                <w:sz w:val="20"/>
                <w:szCs w:val="20"/>
              </w:rPr>
            </w:pPr>
            <w:r w:rsidRPr="00FC146B">
              <w:rPr>
                <w:rFonts w:ascii="Arial" w:hAnsi="Arial" w:cs="Arial"/>
                <w:sz w:val="20"/>
                <w:szCs w:val="20"/>
              </w:rPr>
              <w:t>Hospital General Pénjamo</w:t>
            </w:r>
          </w:p>
        </w:tc>
        <w:tc>
          <w:tcPr>
            <w:tcW w:w="835" w:type="dxa"/>
            <w:shd w:val="clear" w:color="auto" w:fill="auto"/>
            <w:vAlign w:val="center"/>
          </w:tcPr>
          <w:p w14:paraId="4E8C8FC2"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0173E6F6"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4BD02C58" w14:textId="29BECD72"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35" w:type="dxa"/>
            <w:shd w:val="clear" w:color="auto" w:fill="auto"/>
            <w:vAlign w:val="center"/>
          </w:tcPr>
          <w:p w14:paraId="56702AE8" w14:textId="1708E89A"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282AE152"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r>
      <w:tr w:rsidR="00601C63" w:rsidRPr="00FC146B" w14:paraId="6C0F95EB" w14:textId="77777777" w:rsidTr="00601C63">
        <w:tc>
          <w:tcPr>
            <w:tcW w:w="557" w:type="dxa"/>
            <w:vAlign w:val="center"/>
          </w:tcPr>
          <w:p w14:paraId="3F34D2AE"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9</w:t>
            </w:r>
          </w:p>
        </w:tc>
        <w:tc>
          <w:tcPr>
            <w:tcW w:w="4235" w:type="dxa"/>
            <w:shd w:val="clear" w:color="auto" w:fill="auto"/>
            <w:vAlign w:val="center"/>
          </w:tcPr>
          <w:p w14:paraId="688320B8" w14:textId="77777777" w:rsidR="00601C63" w:rsidRPr="00FC146B" w:rsidRDefault="00601C63" w:rsidP="00601C63">
            <w:pPr>
              <w:spacing w:after="0" w:line="240" w:lineRule="auto"/>
              <w:rPr>
                <w:rFonts w:ascii="Arial" w:hAnsi="Arial" w:cs="Arial"/>
                <w:sz w:val="20"/>
                <w:szCs w:val="20"/>
              </w:rPr>
            </w:pPr>
            <w:r w:rsidRPr="00FC146B">
              <w:rPr>
                <w:rFonts w:ascii="Arial" w:hAnsi="Arial" w:cs="Arial"/>
                <w:sz w:val="20"/>
                <w:szCs w:val="20"/>
              </w:rPr>
              <w:t>Hospital General Salamanca</w:t>
            </w:r>
          </w:p>
        </w:tc>
        <w:tc>
          <w:tcPr>
            <w:tcW w:w="835" w:type="dxa"/>
            <w:shd w:val="clear" w:color="auto" w:fill="auto"/>
            <w:vAlign w:val="center"/>
          </w:tcPr>
          <w:p w14:paraId="098B25F0"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3A3B1BAA"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5B530E77" w14:textId="17DC506E"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35" w:type="dxa"/>
            <w:shd w:val="clear" w:color="auto" w:fill="auto"/>
            <w:vAlign w:val="center"/>
          </w:tcPr>
          <w:p w14:paraId="08A11A6F" w14:textId="0C4201FD"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277FC75A"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r>
      <w:tr w:rsidR="00601C63" w:rsidRPr="00FC146B" w14:paraId="157A4479" w14:textId="77777777" w:rsidTr="00601C63">
        <w:tc>
          <w:tcPr>
            <w:tcW w:w="557" w:type="dxa"/>
            <w:vAlign w:val="center"/>
          </w:tcPr>
          <w:p w14:paraId="2CF74A7D"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10</w:t>
            </w:r>
          </w:p>
        </w:tc>
        <w:tc>
          <w:tcPr>
            <w:tcW w:w="4235" w:type="dxa"/>
            <w:shd w:val="clear" w:color="auto" w:fill="auto"/>
            <w:vAlign w:val="center"/>
          </w:tcPr>
          <w:p w14:paraId="25F16977" w14:textId="77777777" w:rsidR="00601C63" w:rsidRPr="00FC146B" w:rsidRDefault="00601C63" w:rsidP="00601C63">
            <w:pPr>
              <w:spacing w:after="0" w:line="240" w:lineRule="auto"/>
              <w:rPr>
                <w:rFonts w:ascii="Arial" w:hAnsi="Arial" w:cs="Arial"/>
                <w:sz w:val="20"/>
                <w:szCs w:val="20"/>
              </w:rPr>
            </w:pPr>
            <w:r w:rsidRPr="00FC146B">
              <w:rPr>
                <w:rFonts w:ascii="Arial" w:hAnsi="Arial" w:cs="Arial"/>
                <w:sz w:val="20"/>
                <w:szCs w:val="20"/>
              </w:rPr>
              <w:t>Hospital General Salvatierra</w:t>
            </w:r>
          </w:p>
        </w:tc>
        <w:tc>
          <w:tcPr>
            <w:tcW w:w="835" w:type="dxa"/>
            <w:shd w:val="clear" w:color="auto" w:fill="auto"/>
            <w:vAlign w:val="center"/>
          </w:tcPr>
          <w:p w14:paraId="3967BBB8"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5B99523E"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7D6A164C" w14:textId="7A064068"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35" w:type="dxa"/>
            <w:shd w:val="clear" w:color="auto" w:fill="auto"/>
            <w:vAlign w:val="center"/>
          </w:tcPr>
          <w:p w14:paraId="23F4EA8B" w14:textId="1C5ED6FB"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05D69E0E"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r>
      <w:tr w:rsidR="00601C63" w:rsidRPr="00FC146B" w14:paraId="3E3333D8" w14:textId="77777777" w:rsidTr="00601C63">
        <w:tc>
          <w:tcPr>
            <w:tcW w:w="557" w:type="dxa"/>
            <w:vAlign w:val="center"/>
          </w:tcPr>
          <w:p w14:paraId="0EA19114"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11</w:t>
            </w:r>
          </w:p>
        </w:tc>
        <w:tc>
          <w:tcPr>
            <w:tcW w:w="4235" w:type="dxa"/>
            <w:shd w:val="clear" w:color="auto" w:fill="auto"/>
            <w:vAlign w:val="center"/>
          </w:tcPr>
          <w:p w14:paraId="67476BCE" w14:textId="77777777" w:rsidR="00601C63" w:rsidRPr="00FC146B" w:rsidRDefault="00601C63" w:rsidP="00601C63">
            <w:pPr>
              <w:spacing w:after="0" w:line="240" w:lineRule="auto"/>
              <w:rPr>
                <w:rFonts w:ascii="Arial" w:hAnsi="Arial" w:cs="Arial"/>
                <w:sz w:val="20"/>
                <w:szCs w:val="20"/>
              </w:rPr>
            </w:pPr>
            <w:r w:rsidRPr="00FC146B">
              <w:rPr>
                <w:rFonts w:ascii="Arial" w:hAnsi="Arial" w:cs="Arial"/>
                <w:sz w:val="20"/>
                <w:szCs w:val="20"/>
              </w:rPr>
              <w:t>Hospital General San José Iturbide</w:t>
            </w:r>
          </w:p>
        </w:tc>
        <w:tc>
          <w:tcPr>
            <w:tcW w:w="835" w:type="dxa"/>
            <w:shd w:val="clear" w:color="auto" w:fill="auto"/>
            <w:vAlign w:val="center"/>
          </w:tcPr>
          <w:p w14:paraId="39FF98E0"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1D989774"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4812056A" w14:textId="5CE1DBAD"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35" w:type="dxa"/>
            <w:shd w:val="clear" w:color="auto" w:fill="auto"/>
            <w:vAlign w:val="center"/>
          </w:tcPr>
          <w:p w14:paraId="01F6FAF6" w14:textId="69E66DDF"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7B065D38"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r>
      <w:tr w:rsidR="00601C63" w:rsidRPr="00FC146B" w14:paraId="08C51EA2" w14:textId="77777777" w:rsidTr="00601C63">
        <w:tc>
          <w:tcPr>
            <w:tcW w:w="557" w:type="dxa"/>
            <w:vAlign w:val="center"/>
          </w:tcPr>
          <w:p w14:paraId="4D58B1AC"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12</w:t>
            </w:r>
          </w:p>
        </w:tc>
        <w:tc>
          <w:tcPr>
            <w:tcW w:w="4235" w:type="dxa"/>
            <w:shd w:val="clear" w:color="auto" w:fill="auto"/>
            <w:vAlign w:val="center"/>
          </w:tcPr>
          <w:p w14:paraId="5EA4E2E8" w14:textId="77777777" w:rsidR="00601C63" w:rsidRPr="00FC146B" w:rsidRDefault="00601C63" w:rsidP="00601C63">
            <w:pPr>
              <w:spacing w:after="0" w:line="240" w:lineRule="auto"/>
              <w:rPr>
                <w:rFonts w:ascii="Arial" w:hAnsi="Arial" w:cs="Arial"/>
                <w:sz w:val="20"/>
                <w:szCs w:val="20"/>
              </w:rPr>
            </w:pPr>
            <w:r w:rsidRPr="00FC146B">
              <w:rPr>
                <w:rFonts w:ascii="Arial" w:hAnsi="Arial" w:cs="Arial"/>
                <w:sz w:val="20"/>
                <w:szCs w:val="20"/>
              </w:rPr>
              <w:t>Hospital General San Luis de la Paz</w:t>
            </w:r>
          </w:p>
        </w:tc>
        <w:tc>
          <w:tcPr>
            <w:tcW w:w="835" w:type="dxa"/>
            <w:shd w:val="clear" w:color="auto" w:fill="auto"/>
            <w:vAlign w:val="center"/>
          </w:tcPr>
          <w:p w14:paraId="76A1CCCC"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383AAB3E"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5586154F" w14:textId="5FB56C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35" w:type="dxa"/>
            <w:shd w:val="clear" w:color="auto" w:fill="auto"/>
            <w:vAlign w:val="center"/>
          </w:tcPr>
          <w:p w14:paraId="3DC82A30" w14:textId="76668195"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430743E9"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r>
      <w:tr w:rsidR="00601C63" w:rsidRPr="00FC146B" w14:paraId="51E3BD6E" w14:textId="77777777" w:rsidTr="00601C63">
        <w:tc>
          <w:tcPr>
            <w:tcW w:w="557" w:type="dxa"/>
            <w:vAlign w:val="center"/>
          </w:tcPr>
          <w:p w14:paraId="0D34F04A"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13</w:t>
            </w:r>
          </w:p>
        </w:tc>
        <w:tc>
          <w:tcPr>
            <w:tcW w:w="4235" w:type="dxa"/>
            <w:shd w:val="clear" w:color="auto" w:fill="auto"/>
            <w:vAlign w:val="center"/>
          </w:tcPr>
          <w:p w14:paraId="42F30CA4" w14:textId="77777777" w:rsidR="00601C63" w:rsidRPr="00FC146B" w:rsidRDefault="00601C63" w:rsidP="00601C63">
            <w:pPr>
              <w:spacing w:after="0" w:line="240" w:lineRule="auto"/>
              <w:rPr>
                <w:rFonts w:ascii="Arial" w:hAnsi="Arial" w:cs="Arial"/>
                <w:sz w:val="20"/>
                <w:szCs w:val="20"/>
              </w:rPr>
            </w:pPr>
            <w:r w:rsidRPr="00FC146B">
              <w:rPr>
                <w:rFonts w:ascii="Arial" w:hAnsi="Arial" w:cs="Arial"/>
                <w:sz w:val="20"/>
                <w:szCs w:val="20"/>
              </w:rPr>
              <w:t xml:space="preserve">Hospital General San Miguel de Allende “Dr. Felipe G. </w:t>
            </w:r>
            <w:proofErr w:type="spellStart"/>
            <w:r w:rsidRPr="00FC146B">
              <w:rPr>
                <w:rFonts w:ascii="Arial" w:hAnsi="Arial" w:cs="Arial"/>
                <w:sz w:val="20"/>
                <w:szCs w:val="20"/>
              </w:rPr>
              <w:t>Dobarganes</w:t>
            </w:r>
            <w:proofErr w:type="spellEnd"/>
            <w:r w:rsidRPr="00FC146B">
              <w:rPr>
                <w:rFonts w:ascii="Arial" w:hAnsi="Arial" w:cs="Arial"/>
                <w:sz w:val="20"/>
                <w:szCs w:val="20"/>
              </w:rPr>
              <w:t>”</w:t>
            </w:r>
          </w:p>
        </w:tc>
        <w:tc>
          <w:tcPr>
            <w:tcW w:w="835" w:type="dxa"/>
            <w:shd w:val="clear" w:color="auto" w:fill="auto"/>
            <w:vAlign w:val="center"/>
          </w:tcPr>
          <w:p w14:paraId="0138CD8B"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7B31F86D"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6B2C365F" w14:textId="4E0EEB4B"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35" w:type="dxa"/>
            <w:shd w:val="clear" w:color="auto" w:fill="auto"/>
            <w:vAlign w:val="center"/>
          </w:tcPr>
          <w:p w14:paraId="471470E0" w14:textId="13EC4BFF"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763B0961"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r>
      <w:tr w:rsidR="00601C63" w:rsidRPr="00FC146B" w14:paraId="20EEA622" w14:textId="77777777" w:rsidTr="00601C63">
        <w:tc>
          <w:tcPr>
            <w:tcW w:w="557" w:type="dxa"/>
            <w:vAlign w:val="center"/>
          </w:tcPr>
          <w:p w14:paraId="28E71415"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14</w:t>
            </w:r>
          </w:p>
        </w:tc>
        <w:tc>
          <w:tcPr>
            <w:tcW w:w="4235" w:type="dxa"/>
            <w:shd w:val="clear" w:color="auto" w:fill="auto"/>
            <w:vAlign w:val="center"/>
          </w:tcPr>
          <w:p w14:paraId="43FA2B6B" w14:textId="77777777" w:rsidR="00601C63" w:rsidRPr="00FC146B" w:rsidRDefault="00601C63" w:rsidP="00601C63">
            <w:pPr>
              <w:spacing w:after="0" w:line="240" w:lineRule="auto"/>
              <w:rPr>
                <w:rFonts w:ascii="Arial" w:hAnsi="Arial" w:cs="Arial"/>
                <w:sz w:val="20"/>
                <w:szCs w:val="20"/>
              </w:rPr>
            </w:pPr>
            <w:r w:rsidRPr="00FC146B">
              <w:rPr>
                <w:rFonts w:ascii="Arial" w:hAnsi="Arial" w:cs="Arial"/>
                <w:sz w:val="20"/>
                <w:szCs w:val="20"/>
              </w:rPr>
              <w:t>Hospital General Silao</w:t>
            </w:r>
          </w:p>
        </w:tc>
        <w:tc>
          <w:tcPr>
            <w:tcW w:w="835" w:type="dxa"/>
            <w:shd w:val="clear" w:color="auto" w:fill="auto"/>
            <w:vAlign w:val="center"/>
          </w:tcPr>
          <w:p w14:paraId="6F606DC7"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61605730"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122D745E" w14:textId="2D6582D3"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35" w:type="dxa"/>
            <w:shd w:val="clear" w:color="auto" w:fill="auto"/>
            <w:vAlign w:val="center"/>
          </w:tcPr>
          <w:p w14:paraId="47FDBBDB" w14:textId="1A2ED852"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6C1C9E37"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r>
      <w:tr w:rsidR="00601C63" w:rsidRPr="00FC146B" w14:paraId="6EA6C69E" w14:textId="77777777" w:rsidTr="00601C63">
        <w:tc>
          <w:tcPr>
            <w:tcW w:w="557" w:type="dxa"/>
            <w:vAlign w:val="center"/>
          </w:tcPr>
          <w:p w14:paraId="7E682D74"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15</w:t>
            </w:r>
          </w:p>
        </w:tc>
        <w:tc>
          <w:tcPr>
            <w:tcW w:w="4235" w:type="dxa"/>
            <w:shd w:val="clear" w:color="auto" w:fill="auto"/>
            <w:vAlign w:val="center"/>
          </w:tcPr>
          <w:p w14:paraId="7DA4C9CD" w14:textId="77777777" w:rsidR="00601C63" w:rsidRPr="00FC146B" w:rsidRDefault="00601C63" w:rsidP="00601C63">
            <w:pPr>
              <w:spacing w:after="0" w:line="240" w:lineRule="auto"/>
              <w:rPr>
                <w:rFonts w:ascii="Arial" w:hAnsi="Arial" w:cs="Arial"/>
                <w:sz w:val="20"/>
                <w:szCs w:val="20"/>
              </w:rPr>
            </w:pPr>
            <w:r w:rsidRPr="00FC146B">
              <w:rPr>
                <w:rFonts w:ascii="Arial" w:hAnsi="Arial" w:cs="Arial"/>
                <w:sz w:val="20"/>
                <w:szCs w:val="20"/>
              </w:rPr>
              <w:t>Hospital General Uriangato</w:t>
            </w:r>
          </w:p>
        </w:tc>
        <w:tc>
          <w:tcPr>
            <w:tcW w:w="835" w:type="dxa"/>
            <w:shd w:val="clear" w:color="auto" w:fill="auto"/>
            <w:vAlign w:val="center"/>
          </w:tcPr>
          <w:p w14:paraId="35DEB7AF"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3C3971F1"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5187DC93" w14:textId="2A58A5AE"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35" w:type="dxa"/>
            <w:shd w:val="clear" w:color="auto" w:fill="auto"/>
            <w:vAlign w:val="center"/>
          </w:tcPr>
          <w:p w14:paraId="02D4FB54" w14:textId="74D604ED"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3FBA71A6"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r>
      <w:tr w:rsidR="00601C63" w:rsidRPr="00FC146B" w14:paraId="01D42937" w14:textId="77777777" w:rsidTr="00601C63">
        <w:tc>
          <w:tcPr>
            <w:tcW w:w="557" w:type="dxa"/>
            <w:vAlign w:val="center"/>
          </w:tcPr>
          <w:p w14:paraId="0F1EA006"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lastRenderedPageBreak/>
              <w:t>16</w:t>
            </w:r>
          </w:p>
        </w:tc>
        <w:tc>
          <w:tcPr>
            <w:tcW w:w="4235" w:type="dxa"/>
            <w:shd w:val="clear" w:color="auto" w:fill="auto"/>
            <w:vAlign w:val="center"/>
          </w:tcPr>
          <w:p w14:paraId="24EDCD24" w14:textId="77777777" w:rsidR="00601C63" w:rsidRPr="00FC146B" w:rsidRDefault="00601C63" w:rsidP="00601C63">
            <w:pPr>
              <w:spacing w:after="0" w:line="240" w:lineRule="auto"/>
              <w:rPr>
                <w:rFonts w:ascii="Arial" w:hAnsi="Arial" w:cs="Arial"/>
                <w:sz w:val="20"/>
                <w:szCs w:val="20"/>
              </w:rPr>
            </w:pPr>
            <w:r w:rsidRPr="00FC146B">
              <w:rPr>
                <w:rFonts w:ascii="Arial" w:hAnsi="Arial" w:cs="Arial"/>
                <w:sz w:val="20"/>
                <w:szCs w:val="20"/>
              </w:rPr>
              <w:t>Hospital General Valle de Santiago</w:t>
            </w:r>
          </w:p>
        </w:tc>
        <w:tc>
          <w:tcPr>
            <w:tcW w:w="835" w:type="dxa"/>
            <w:shd w:val="clear" w:color="auto" w:fill="auto"/>
            <w:vAlign w:val="center"/>
          </w:tcPr>
          <w:p w14:paraId="51E39214"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2267E55B"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1C982EA9" w14:textId="25D8D390"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35" w:type="dxa"/>
            <w:shd w:val="clear" w:color="auto" w:fill="auto"/>
            <w:vAlign w:val="center"/>
          </w:tcPr>
          <w:p w14:paraId="06D6909B" w14:textId="6425E391"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707634CA"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r>
      <w:tr w:rsidR="00601C63" w:rsidRPr="00FC146B" w14:paraId="023368D4" w14:textId="77777777" w:rsidTr="00601C63">
        <w:tc>
          <w:tcPr>
            <w:tcW w:w="557" w:type="dxa"/>
            <w:vAlign w:val="center"/>
          </w:tcPr>
          <w:p w14:paraId="433DD1F6"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17</w:t>
            </w:r>
          </w:p>
        </w:tc>
        <w:tc>
          <w:tcPr>
            <w:tcW w:w="4235" w:type="dxa"/>
            <w:shd w:val="clear" w:color="auto" w:fill="auto"/>
            <w:vAlign w:val="center"/>
          </w:tcPr>
          <w:p w14:paraId="35AC9FF0" w14:textId="77777777" w:rsidR="00601C63" w:rsidRPr="00FC146B" w:rsidRDefault="00601C63" w:rsidP="00601C63">
            <w:pPr>
              <w:spacing w:after="0" w:line="240" w:lineRule="auto"/>
              <w:rPr>
                <w:rFonts w:ascii="Arial" w:hAnsi="Arial" w:cs="Arial"/>
                <w:sz w:val="20"/>
                <w:szCs w:val="20"/>
              </w:rPr>
            </w:pPr>
            <w:r w:rsidRPr="00FC146B">
              <w:rPr>
                <w:rFonts w:ascii="Arial" w:hAnsi="Arial" w:cs="Arial"/>
                <w:sz w:val="20"/>
                <w:szCs w:val="20"/>
              </w:rPr>
              <w:t xml:space="preserve">Hospital Comunitario Purísima del Rincón </w:t>
            </w:r>
          </w:p>
          <w:p w14:paraId="3A80954D" w14:textId="77777777" w:rsidR="00601C63" w:rsidRPr="00FC146B" w:rsidRDefault="00601C63" w:rsidP="00601C63">
            <w:pPr>
              <w:spacing w:after="0" w:line="240" w:lineRule="auto"/>
              <w:rPr>
                <w:rFonts w:ascii="Arial" w:hAnsi="Arial" w:cs="Arial"/>
                <w:sz w:val="20"/>
                <w:szCs w:val="20"/>
              </w:rPr>
            </w:pPr>
            <w:r w:rsidRPr="00FC146B">
              <w:rPr>
                <w:rFonts w:ascii="Arial" w:hAnsi="Arial" w:cs="Arial"/>
                <w:sz w:val="20"/>
                <w:szCs w:val="20"/>
              </w:rPr>
              <w:t>(Hospital de los Pueblos del Rincón)</w:t>
            </w:r>
          </w:p>
        </w:tc>
        <w:tc>
          <w:tcPr>
            <w:tcW w:w="835" w:type="dxa"/>
            <w:shd w:val="clear" w:color="auto" w:fill="auto"/>
            <w:vAlign w:val="center"/>
          </w:tcPr>
          <w:p w14:paraId="71EC8003"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18F7F984"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3C320A3C" w14:textId="0A38FC81"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35" w:type="dxa"/>
            <w:shd w:val="clear" w:color="auto" w:fill="auto"/>
            <w:vAlign w:val="center"/>
          </w:tcPr>
          <w:p w14:paraId="7C2BEB55" w14:textId="1542BBF9"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c>
          <w:tcPr>
            <w:tcW w:w="828" w:type="dxa"/>
            <w:vAlign w:val="center"/>
          </w:tcPr>
          <w:p w14:paraId="3BF0066D" w14:textId="77777777" w:rsidR="00601C63" w:rsidRPr="00FC146B" w:rsidRDefault="00601C63" w:rsidP="00601C63">
            <w:pPr>
              <w:spacing w:after="0" w:line="240" w:lineRule="auto"/>
              <w:jc w:val="center"/>
              <w:rPr>
                <w:rFonts w:ascii="Arial" w:hAnsi="Arial" w:cs="Arial"/>
                <w:sz w:val="20"/>
                <w:szCs w:val="20"/>
              </w:rPr>
            </w:pPr>
            <w:r w:rsidRPr="00FC146B">
              <w:rPr>
                <w:rFonts w:ascii="Arial" w:hAnsi="Arial" w:cs="Arial"/>
                <w:sz w:val="20"/>
                <w:szCs w:val="20"/>
              </w:rPr>
              <w:t>x</w:t>
            </w:r>
          </w:p>
        </w:tc>
      </w:tr>
    </w:tbl>
    <w:p w14:paraId="09494FB5" w14:textId="77777777" w:rsidR="005B37A5" w:rsidRPr="00FC146B" w:rsidRDefault="005B37A5" w:rsidP="005B37A5">
      <w:pPr>
        <w:tabs>
          <w:tab w:val="left" w:pos="5084"/>
        </w:tabs>
        <w:jc w:val="both"/>
        <w:rPr>
          <w:rFonts w:ascii="Arial" w:hAnsi="Arial" w:cs="Arial"/>
          <w:sz w:val="20"/>
          <w:szCs w:val="20"/>
        </w:rPr>
      </w:pPr>
      <w:r w:rsidRPr="00FC146B">
        <w:rPr>
          <w:rFonts w:ascii="Arial" w:hAnsi="Arial" w:cs="Arial"/>
          <w:sz w:val="20"/>
          <w:szCs w:val="20"/>
        </w:rPr>
        <w:tab/>
      </w:r>
    </w:p>
    <w:p w14:paraId="7052D96C" w14:textId="0A7A7F4E" w:rsidR="00545940" w:rsidRPr="00FC146B" w:rsidRDefault="00545940" w:rsidP="005B37A5">
      <w:pPr>
        <w:jc w:val="both"/>
        <w:rPr>
          <w:rFonts w:ascii="Arial" w:hAnsi="Arial" w:cs="Arial"/>
          <w:sz w:val="20"/>
          <w:szCs w:val="20"/>
        </w:rPr>
      </w:pPr>
      <w:r w:rsidRPr="00FC146B">
        <w:rPr>
          <w:rFonts w:ascii="Arial" w:hAnsi="Arial" w:cs="Arial"/>
          <w:sz w:val="20"/>
          <w:szCs w:val="20"/>
        </w:rPr>
        <w:t xml:space="preserve">Los datos de ubicación y personal de contacto en cada Unidad Médica son los que se señalan en el </w:t>
      </w:r>
      <w:r w:rsidRPr="00FC146B">
        <w:rPr>
          <w:rFonts w:ascii="Arial" w:hAnsi="Arial" w:cs="Arial"/>
          <w:b/>
          <w:sz w:val="20"/>
          <w:szCs w:val="20"/>
        </w:rPr>
        <w:t>Anexo N Directorio de Unidades Médicas</w:t>
      </w:r>
      <w:r w:rsidRPr="00FC146B">
        <w:rPr>
          <w:rFonts w:ascii="Arial" w:hAnsi="Arial" w:cs="Arial"/>
          <w:sz w:val="20"/>
          <w:szCs w:val="20"/>
        </w:rPr>
        <w:t>.</w:t>
      </w:r>
    </w:p>
    <w:p w14:paraId="3FBBA460" w14:textId="3E83D08C" w:rsidR="00F45B9D" w:rsidRPr="00FC146B" w:rsidRDefault="00F45B9D" w:rsidP="005B37A5">
      <w:pPr>
        <w:jc w:val="both"/>
        <w:rPr>
          <w:rFonts w:ascii="Arial" w:hAnsi="Arial" w:cs="Arial"/>
          <w:sz w:val="20"/>
          <w:szCs w:val="20"/>
        </w:rPr>
      </w:pPr>
      <w:r w:rsidRPr="00FC146B">
        <w:rPr>
          <w:rFonts w:ascii="Arial" w:hAnsi="Arial" w:cs="Arial"/>
          <w:sz w:val="20"/>
          <w:szCs w:val="20"/>
        </w:rPr>
        <w:t>El listado anterior es enunciativo más no limitativo, se podr</w:t>
      </w:r>
      <w:r w:rsidR="00113D3D" w:rsidRPr="00FC146B">
        <w:rPr>
          <w:rFonts w:ascii="Arial" w:hAnsi="Arial" w:cs="Arial"/>
          <w:sz w:val="20"/>
          <w:szCs w:val="20"/>
        </w:rPr>
        <w:t xml:space="preserve">án agregar </w:t>
      </w:r>
      <w:r w:rsidRPr="00FC146B">
        <w:rPr>
          <w:rFonts w:ascii="Arial" w:hAnsi="Arial" w:cs="Arial"/>
          <w:sz w:val="20"/>
          <w:szCs w:val="20"/>
        </w:rPr>
        <w:t>unidades méd</w:t>
      </w:r>
      <w:r w:rsidR="00571625" w:rsidRPr="00FC146B">
        <w:rPr>
          <w:rFonts w:ascii="Arial" w:hAnsi="Arial" w:cs="Arial"/>
          <w:sz w:val="20"/>
          <w:szCs w:val="20"/>
        </w:rPr>
        <w:t>icas una vez que el ISAPEG lo notifique, debiendo formalizar el convenio modificatorio correspondiente.</w:t>
      </w:r>
    </w:p>
    <w:p w14:paraId="78916AF0" w14:textId="7B819BBB" w:rsidR="0087330F" w:rsidRPr="00FC146B" w:rsidRDefault="00471F53" w:rsidP="005B37A5">
      <w:pPr>
        <w:pStyle w:val="Textocomentario"/>
        <w:jc w:val="both"/>
        <w:rPr>
          <w:rFonts w:ascii="Arial" w:hAnsi="Arial" w:cs="Arial"/>
          <w:sz w:val="20"/>
          <w:szCs w:val="20"/>
          <w:lang w:val="es-MX"/>
        </w:rPr>
      </w:pPr>
      <w:r w:rsidRPr="00FC146B">
        <w:rPr>
          <w:rFonts w:ascii="Arial" w:hAnsi="Arial" w:cs="Arial"/>
          <w:sz w:val="20"/>
          <w:szCs w:val="20"/>
          <w:lang w:val="es-MX"/>
        </w:rPr>
        <w:t xml:space="preserve">La </w:t>
      </w:r>
      <w:r w:rsidR="00545940" w:rsidRPr="00FC146B">
        <w:rPr>
          <w:rFonts w:ascii="Arial" w:hAnsi="Arial" w:cs="Arial"/>
          <w:sz w:val="20"/>
          <w:szCs w:val="20"/>
          <w:lang w:val="es-MX"/>
        </w:rPr>
        <w:t>presente licitación</w:t>
      </w:r>
      <w:r w:rsidR="005B37A5" w:rsidRPr="00FC146B">
        <w:rPr>
          <w:rFonts w:ascii="Arial" w:hAnsi="Arial" w:cs="Arial"/>
          <w:sz w:val="20"/>
          <w:szCs w:val="20"/>
          <w:lang w:val="es-MX"/>
        </w:rPr>
        <w:t xml:space="preserve"> será adjudicada por partida </w:t>
      </w:r>
      <w:r w:rsidR="00B149B6" w:rsidRPr="00FC146B">
        <w:rPr>
          <w:rFonts w:ascii="Arial" w:hAnsi="Arial" w:cs="Arial"/>
          <w:sz w:val="20"/>
          <w:szCs w:val="20"/>
          <w:lang w:val="es-MX"/>
        </w:rPr>
        <w:t xml:space="preserve">única </w:t>
      </w:r>
      <w:r w:rsidR="00454FDD" w:rsidRPr="00FC146B">
        <w:rPr>
          <w:rFonts w:ascii="Arial" w:hAnsi="Arial" w:cs="Arial"/>
          <w:sz w:val="20"/>
          <w:szCs w:val="20"/>
          <w:lang w:val="es-MX"/>
        </w:rPr>
        <w:t xml:space="preserve">y el </w:t>
      </w:r>
      <w:r w:rsidR="007205A6" w:rsidRPr="00FC146B">
        <w:rPr>
          <w:rFonts w:ascii="Arial" w:hAnsi="Arial" w:cs="Arial"/>
          <w:sz w:val="20"/>
          <w:szCs w:val="20"/>
          <w:lang w:val="es-MX"/>
        </w:rPr>
        <w:t>proveedor</w:t>
      </w:r>
      <w:r w:rsidR="00454FDD" w:rsidRPr="00FC146B">
        <w:rPr>
          <w:rFonts w:ascii="Arial" w:hAnsi="Arial" w:cs="Arial"/>
          <w:sz w:val="20"/>
          <w:szCs w:val="20"/>
          <w:lang w:val="es-MX"/>
        </w:rPr>
        <w:t xml:space="preserve"> adjudicado</w:t>
      </w:r>
      <w:r w:rsidR="005B37A5" w:rsidRPr="00FC146B">
        <w:rPr>
          <w:rFonts w:ascii="Arial" w:hAnsi="Arial" w:cs="Arial"/>
          <w:sz w:val="20"/>
          <w:szCs w:val="20"/>
          <w:lang w:val="es-MX"/>
        </w:rPr>
        <w:t xml:space="preserve"> entregará en cada una de las Unidades Médicas de acuerdo a cada anexo</w:t>
      </w:r>
      <w:r w:rsidR="00781764" w:rsidRPr="00FC146B">
        <w:rPr>
          <w:rFonts w:ascii="Arial" w:hAnsi="Arial" w:cs="Arial"/>
          <w:sz w:val="20"/>
          <w:szCs w:val="20"/>
          <w:lang w:val="es-MX"/>
        </w:rPr>
        <w:t xml:space="preserve"> (I-A, I-B.I, I-B.II, I-C y I-D)</w:t>
      </w:r>
      <w:r w:rsidR="005B37A5" w:rsidRPr="00FC146B">
        <w:rPr>
          <w:rFonts w:ascii="Arial" w:hAnsi="Arial" w:cs="Arial"/>
          <w:sz w:val="20"/>
          <w:szCs w:val="20"/>
          <w:lang w:val="es-MX"/>
        </w:rPr>
        <w:t>, por procedimiento quirúrgico, el material de osteosíntesis y endoprótesis solicitado; además de proporcionar el apoyo</w:t>
      </w:r>
      <w:r w:rsidR="0087330F" w:rsidRPr="00FC146B">
        <w:rPr>
          <w:rFonts w:ascii="Arial" w:hAnsi="Arial" w:cs="Arial"/>
          <w:sz w:val="20"/>
          <w:szCs w:val="20"/>
          <w:lang w:val="es-MX"/>
        </w:rPr>
        <w:t xml:space="preserve"> </w:t>
      </w:r>
      <w:r w:rsidR="00C21081" w:rsidRPr="00FC146B">
        <w:rPr>
          <w:rFonts w:ascii="Arial" w:hAnsi="Arial" w:cs="Arial"/>
          <w:sz w:val="20"/>
          <w:szCs w:val="20"/>
          <w:lang w:val="es-MX"/>
        </w:rPr>
        <w:t>de</w:t>
      </w:r>
      <w:r w:rsidR="0087330F" w:rsidRPr="00FC146B">
        <w:rPr>
          <w:rFonts w:ascii="Arial" w:hAnsi="Arial" w:cs="Arial"/>
          <w:sz w:val="20"/>
          <w:szCs w:val="20"/>
          <w:lang w:val="es-MX"/>
        </w:rPr>
        <w:t xml:space="preserve"> personal técnico necesario en todas las cirugías</w:t>
      </w:r>
      <w:r w:rsidR="00C21081" w:rsidRPr="00FC146B">
        <w:rPr>
          <w:rFonts w:ascii="Arial" w:hAnsi="Arial" w:cs="Arial"/>
          <w:sz w:val="20"/>
          <w:szCs w:val="20"/>
          <w:lang w:val="es-MX"/>
        </w:rPr>
        <w:t xml:space="preserve"> con conocimiento y entrenamiento necesarios respecto de los insumos a colocar durante la realización del procedimiento, </w:t>
      </w:r>
      <w:r w:rsidR="0087330F" w:rsidRPr="00FC146B">
        <w:rPr>
          <w:rFonts w:ascii="Arial" w:hAnsi="Arial" w:cs="Arial"/>
          <w:sz w:val="20"/>
          <w:szCs w:val="20"/>
          <w:lang w:val="es-MX"/>
        </w:rPr>
        <w:t>así</w:t>
      </w:r>
      <w:r w:rsidR="00A12F9C" w:rsidRPr="00FC146B">
        <w:rPr>
          <w:rFonts w:ascii="Arial" w:hAnsi="Arial" w:cs="Arial"/>
          <w:sz w:val="20"/>
          <w:szCs w:val="20"/>
          <w:lang w:val="es-MX"/>
        </w:rPr>
        <w:t xml:space="preserve"> mismo y a petición por escrito de la Unidad Médica, el proveedor adjudicado deberá asignar </w:t>
      </w:r>
      <w:r w:rsidR="0087330F" w:rsidRPr="00FC146B">
        <w:rPr>
          <w:rFonts w:ascii="Arial" w:hAnsi="Arial" w:cs="Arial"/>
          <w:sz w:val="20"/>
          <w:szCs w:val="20"/>
          <w:lang w:val="es-MX"/>
        </w:rPr>
        <w:t xml:space="preserve">un técnico especialista </w:t>
      </w:r>
      <w:r w:rsidR="00C21081" w:rsidRPr="00FC146B">
        <w:rPr>
          <w:rFonts w:ascii="Arial" w:hAnsi="Arial" w:cs="Arial"/>
          <w:sz w:val="20"/>
          <w:szCs w:val="20"/>
          <w:lang w:val="es-MX"/>
        </w:rPr>
        <w:t>el cual será el responsable del material y logística</w:t>
      </w:r>
      <w:r w:rsidR="00A12F9C" w:rsidRPr="00FC146B">
        <w:rPr>
          <w:rFonts w:ascii="Arial" w:hAnsi="Arial" w:cs="Arial"/>
          <w:sz w:val="20"/>
          <w:szCs w:val="20"/>
          <w:lang w:val="es-MX"/>
        </w:rPr>
        <w:t xml:space="preserve"> dentro de la Unidad.</w:t>
      </w:r>
    </w:p>
    <w:p w14:paraId="19F5FB89" w14:textId="61F279AF" w:rsidR="00305E5C" w:rsidRPr="00FC146B" w:rsidRDefault="005B37A5" w:rsidP="005B37A5">
      <w:pPr>
        <w:pStyle w:val="Textoindependiente3"/>
        <w:rPr>
          <w:rFonts w:ascii="Arial" w:eastAsia="Calibri" w:hAnsi="Arial" w:cs="Arial"/>
          <w:sz w:val="20"/>
          <w:lang w:val="es-MX" w:eastAsia="en-US"/>
        </w:rPr>
      </w:pPr>
      <w:r w:rsidRPr="00FC146B">
        <w:rPr>
          <w:rFonts w:ascii="Arial" w:eastAsia="Calibri" w:hAnsi="Arial" w:cs="Arial"/>
          <w:sz w:val="20"/>
          <w:lang w:val="es-MX" w:eastAsia="en-US"/>
        </w:rPr>
        <w:t xml:space="preserve">Para el total de las Unidades Médicas, </w:t>
      </w:r>
      <w:r w:rsidR="00471F53" w:rsidRPr="00FC146B">
        <w:rPr>
          <w:rFonts w:ascii="Arial" w:eastAsia="Calibri" w:hAnsi="Arial" w:cs="Arial"/>
          <w:sz w:val="20"/>
          <w:lang w:val="es-MX" w:eastAsia="en-US"/>
        </w:rPr>
        <w:t>el proveedor</w:t>
      </w:r>
      <w:r w:rsidRPr="00FC146B">
        <w:rPr>
          <w:rFonts w:ascii="Arial" w:eastAsia="Calibri" w:hAnsi="Arial" w:cs="Arial"/>
          <w:sz w:val="20"/>
          <w:lang w:val="es-MX" w:eastAsia="en-US"/>
        </w:rPr>
        <w:t xml:space="preserve"> </w:t>
      </w:r>
      <w:r w:rsidR="00545940" w:rsidRPr="00FC146B">
        <w:rPr>
          <w:rFonts w:ascii="Arial" w:eastAsia="Calibri" w:hAnsi="Arial" w:cs="Arial"/>
          <w:sz w:val="20"/>
          <w:lang w:val="es-MX" w:eastAsia="en-US"/>
        </w:rPr>
        <w:t xml:space="preserve">adjudicado </w:t>
      </w:r>
      <w:r w:rsidRPr="00FC146B">
        <w:rPr>
          <w:rFonts w:ascii="Arial" w:eastAsia="Calibri" w:hAnsi="Arial" w:cs="Arial"/>
          <w:sz w:val="20"/>
          <w:lang w:val="es-MX" w:eastAsia="en-US"/>
        </w:rPr>
        <w:t>deberá proporcionar</w:t>
      </w:r>
      <w:r w:rsidR="00305E5C" w:rsidRPr="00FC146B">
        <w:rPr>
          <w:rFonts w:ascii="Arial" w:eastAsia="Calibri" w:hAnsi="Arial" w:cs="Arial"/>
          <w:sz w:val="20"/>
          <w:lang w:val="es-MX" w:eastAsia="en-US"/>
        </w:rPr>
        <w:t xml:space="preserve"> </w:t>
      </w:r>
      <w:r w:rsidR="00305E5C" w:rsidRPr="00FC146B">
        <w:rPr>
          <w:rFonts w:ascii="Arial" w:hAnsi="Arial" w:cs="Arial"/>
          <w:sz w:val="20"/>
          <w:lang w:val="es-MX"/>
        </w:rPr>
        <w:t xml:space="preserve">dentro de los </w:t>
      </w:r>
      <w:r w:rsidR="00305E5C" w:rsidRPr="00FC146B">
        <w:rPr>
          <w:rFonts w:ascii="Arial" w:hAnsi="Arial" w:cs="Arial"/>
          <w:b/>
          <w:sz w:val="20"/>
          <w:lang w:val="es-MX"/>
        </w:rPr>
        <w:t xml:space="preserve">10 días hábiles posteriores </w:t>
      </w:r>
      <w:r w:rsidR="00A04E47" w:rsidRPr="00FC146B">
        <w:rPr>
          <w:rFonts w:ascii="Arial" w:hAnsi="Arial" w:cs="Arial"/>
          <w:b/>
          <w:sz w:val="20"/>
          <w:lang w:val="es-MX"/>
        </w:rPr>
        <w:t>al inicio</w:t>
      </w:r>
      <w:r w:rsidR="00305E5C" w:rsidRPr="00FC146B">
        <w:rPr>
          <w:rFonts w:ascii="Arial" w:hAnsi="Arial" w:cs="Arial"/>
          <w:sz w:val="20"/>
          <w:lang w:val="es-MX"/>
        </w:rPr>
        <w:t xml:space="preserve"> del </w:t>
      </w:r>
      <w:r w:rsidR="007863FB" w:rsidRPr="00FC146B">
        <w:rPr>
          <w:rFonts w:ascii="Arial" w:hAnsi="Arial" w:cs="Arial"/>
          <w:sz w:val="20"/>
          <w:lang w:val="es-MX"/>
        </w:rPr>
        <w:t>periodo de contratación</w:t>
      </w:r>
      <w:r w:rsidR="00305E5C" w:rsidRPr="00FC146B">
        <w:rPr>
          <w:rFonts w:ascii="Arial" w:hAnsi="Arial" w:cs="Arial"/>
          <w:sz w:val="20"/>
          <w:lang w:val="es-MX"/>
        </w:rPr>
        <w:t>,</w:t>
      </w:r>
      <w:r w:rsidRPr="00FC146B">
        <w:rPr>
          <w:rFonts w:ascii="Arial" w:eastAsia="Calibri" w:hAnsi="Arial" w:cs="Arial"/>
          <w:sz w:val="20"/>
          <w:lang w:val="es-MX" w:eastAsia="en-US"/>
        </w:rPr>
        <w:t xml:space="preserve"> </w:t>
      </w:r>
      <w:r w:rsidRPr="00FC146B">
        <w:rPr>
          <w:rFonts w:ascii="Arial" w:eastAsia="Calibri" w:hAnsi="Arial" w:cs="Arial"/>
          <w:sz w:val="20"/>
          <w:u w:val="single"/>
          <w:lang w:val="es-MX" w:eastAsia="en-US"/>
        </w:rPr>
        <w:t>perforador</w:t>
      </w:r>
      <w:r w:rsidR="001D0490" w:rsidRPr="00FC146B">
        <w:rPr>
          <w:rFonts w:ascii="Arial" w:eastAsia="Calibri" w:hAnsi="Arial" w:cs="Arial"/>
          <w:sz w:val="20"/>
          <w:u w:val="single"/>
          <w:lang w:val="es-MX" w:eastAsia="en-US"/>
        </w:rPr>
        <w:t>es</w:t>
      </w:r>
      <w:r w:rsidRPr="00FC146B">
        <w:rPr>
          <w:rFonts w:ascii="Arial" w:eastAsia="Calibri" w:hAnsi="Arial" w:cs="Arial"/>
          <w:sz w:val="20"/>
          <w:u w:val="single"/>
          <w:lang w:val="es-MX" w:eastAsia="en-US"/>
        </w:rPr>
        <w:t xml:space="preserve"> grado médico inalámbrico</w:t>
      </w:r>
      <w:r w:rsidR="001D0490" w:rsidRPr="00FC146B">
        <w:rPr>
          <w:rFonts w:ascii="Arial" w:eastAsia="Calibri" w:hAnsi="Arial" w:cs="Arial"/>
          <w:sz w:val="20"/>
          <w:u w:val="single"/>
          <w:lang w:val="es-MX" w:eastAsia="en-US"/>
        </w:rPr>
        <w:t>s</w:t>
      </w:r>
      <w:r w:rsidR="00AE79E1" w:rsidRPr="00FC146B">
        <w:rPr>
          <w:rFonts w:ascii="Arial" w:eastAsia="Calibri" w:hAnsi="Arial" w:cs="Arial"/>
          <w:sz w:val="20"/>
          <w:u w:val="single"/>
          <w:lang w:val="es-MX" w:eastAsia="en-US"/>
        </w:rPr>
        <w:t xml:space="preserve"> </w:t>
      </w:r>
      <w:r w:rsidR="00057452" w:rsidRPr="00FC146B">
        <w:rPr>
          <w:rFonts w:ascii="Arial" w:eastAsia="Calibri" w:hAnsi="Arial" w:cs="Arial"/>
          <w:sz w:val="20"/>
          <w:u w:val="single"/>
          <w:lang w:val="es-MX" w:eastAsia="en-US"/>
        </w:rPr>
        <w:t>y su sets de brocas para todos los sistemas ofertados</w:t>
      </w:r>
      <w:r w:rsidR="00305E5C" w:rsidRPr="00FC146B">
        <w:rPr>
          <w:rFonts w:ascii="Arial" w:eastAsia="Calibri" w:hAnsi="Arial" w:cs="Arial"/>
          <w:sz w:val="20"/>
          <w:u w:val="single"/>
          <w:lang w:val="es-MX" w:eastAsia="en-US"/>
        </w:rPr>
        <w:t>, así como equipo para isquemia o mango neumático</w:t>
      </w:r>
      <w:r w:rsidR="00A77DD3" w:rsidRPr="00FC146B">
        <w:rPr>
          <w:rFonts w:ascii="Arial" w:eastAsia="Calibri" w:hAnsi="Arial" w:cs="Arial"/>
          <w:sz w:val="20"/>
          <w:u w:val="single"/>
          <w:lang w:val="es-MX" w:eastAsia="en-US"/>
        </w:rPr>
        <w:t xml:space="preserve"> y sierra inalámbrica con hoja oscilatoria para cirugía ósea de acuerdo a marca y modelo del equipo</w:t>
      </w:r>
      <w:r w:rsidR="00A77DD3" w:rsidRPr="00FC146B">
        <w:rPr>
          <w:rFonts w:ascii="Arial" w:eastAsia="Calibri" w:hAnsi="Arial" w:cs="Arial"/>
          <w:sz w:val="20"/>
          <w:lang w:val="es-MX" w:eastAsia="en-US"/>
        </w:rPr>
        <w:t xml:space="preserve">, </w:t>
      </w:r>
      <w:r w:rsidR="00B90283" w:rsidRPr="00FC146B">
        <w:rPr>
          <w:rFonts w:ascii="Arial" w:eastAsia="Calibri" w:hAnsi="Arial" w:cs="Arial"/>
          <w:sz w:val="20"/>
          <w:lang w:val="es-MX" w:eastAsia="en-US"/>
        </w:rPr>
        <w:t xml:space="preserve"> </w:t>
      </w:r>
      <w:r w:rsidR="00305E5C" w:rsidRPr="00FC146B">
        <w:rPr>
          <w:rFonts w:ascii="Arial" w:eastAsia="Calibri" w:hAnsi="Arial" w:cs="Arial"/>
          <w:sz w:val="20"/>
          <w:lang w:val="es-MX" w:eastAsia="en-US"/>
        </w:rPr>
        <w:t>conforme a lo siguiente:</w:t>
      </w:r>
    </w:p>
    <w:p w14:paraId="3A118C12" w14:textId="77777777" w:rsidR="00305E5C" w:rsidRPr="00FC146B" w:rsidRDefault="00305E5C" w:rsidP="005B37A5">
      <w:pPr>
        <w:pStyle w:val="Textoindependiente3"/>
        <w:rPr>
          <w:rFonts w:ascii="Arial" w:eastAsia="Calibri" w:hAnsi="Arial" w:cs="Arial"/>
          <w:sz w:val="20"/>
          <w:lang w:val="es-MX" w:eastAsia="en-US"/>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62"/>
        <w:gridCol w:w="1418"/>
        <w:gridCol w:w="1276"/>
        <w:gridCol w:w="1275"/>
      </w:tblGrid>
      <w:tr w:rsidR="00B90283" w:rsidRPr="00FC146B" w14:paraId="42BB9B48" w14:textId="141E56E2" w:rsidTr="00EB568E">
        <w:trPr>
          <w:trHeight w:val="420"/>
          <w:tblHeader/>
        </w:trPr>
        <w:tc>
          <w:tcPr>
            <w:tcW w:w="4962" w:type="dxa"/>
            <w:shd w:val="clear" w:color="000000" w:fill="D0CECE"/>
            <w:vAlign w:val="center"/>
            <w:hideMark/>
          </w:tcPr>
          <w:p w14:paraId="7225816E" w14:textId="77777777" w:rsidR="00B90283" w:rsidRPr="00FC146B" w:rsidRDefault="00B90283" w:rsidP="00EB568E">
            <w:pPr>
              <w:spacing w:after="0" w:line="240" w:lineRule="auto"/>
              <w:jc w:val="center"/>
              <w:rPr>
                <w:rFonts w:ascii="Arial" w:eastAsia="Times New Roman" w:hAnsi="Arial" w:cs="Arial"/>
                <w:b/>
                <w:bCs/>
                <w:sz w:val="20"/>
                <w:szCs w:val="20"/>
                <w:lang w:eastAsia="es-MX"/>
              </w:rPr>
            </w:pPr>
            <w:r w:rsidRPr="00FC146B">
              <w:rPr>
                <w:rFonts w:ascii="Arial" w:eastAsia="Times New Roman" w:hAnsi="Arial" w:cs="Arial"/>
                <w:b/>
                <w:bCs/>
                <w:sz w:val="20"/>
                <w:szCs w:val="20"/>
                <w:lang w:eastAsia="es-MX"/>
              </w:rPr>
              <w:t>Unidad Médica</w:t>
            </w:r>
          </w:p>
        </w:tc>
        <w:tc>
          <w:tcPr>
            <w:tcW w:w="1418" w:type="dxa"/>
            <w:shd w:val="clear" w:color="000000" w:fill="D0CECE"/>
            <w:vAlign w:val="center"/>
            <w:hideMark/>
          </w:tcPr>
          <w:p w14:paraId="23E33D85" w14:textId="77777777" w:rsidR="00B90283" w:rsidRPr="00FC146B" w:rsidRDefault="00B90283" w:rsidP="00EB568E">
            <w:pPr>
              <w:spacing w:after="0" w:line="240" w:lineRule="auto"/>
              <w:jc w:val="center"/>
              <w:rPr>
                <w:rFonts w:ascii="Arial" w:eastAsia="Times New Roman" w:hAnsi="Arial" w:cs="Arial"/>
                <w:b/>
                <w:bCs/>
                <w:sz w:val="20"/>
                <w:szCs w:val="20"/>
                <w:lang w:eastAsia="es-MX"/>
              </w:rPr>
            </w:pPr>
            <w:r w:rsidRPr="00FC146B">
              <w:rPr>
                <w:rFonts w:ascii="Arial" w:eastAsia="Times New Roman" w:hAnsi="Arial" w:cs="Arial"/>
                <w:b/>
                <w:bCs/>
                <w:sz w:val="20"/>
                <w:szCs w:val="20"/>
                <w:lang w:eastAsia="es-MX"/>
              </w:rPr>
              <w:t>Perforador grado médico</w:t>
            </w:r>
          </w:p>
        </w:tc>
        <w:tc>
          <w:tcPr>
            <w:tcW w:w="1276" w:type="dxa"/>
            <w:shd w:val="clear" w:color="000000" w:fill="D0CECE"/>
            <w:vAlign w:val="center"/>
            <w:hideMark/>
          </w:tcPr>
          <w:p w14:paraId="5FBBCD30" w14:textId="77777777" w:rsidR="00B90283" w:rsidRPr="00FC146B" w:rsidRDefault="00B90283" w:rsidP="00EB568E">
            <w:pPr>
              <w:spacing w:after="0" w:line="240" w:lineRule="auto"/>
              <w:jc w:val="center"/>
              <w:rPr>
                <w:rFonts w:ascii="Arial" w:eastAsia="Times New Roman" w:hAnsi="Arial" w:cs="Arial"/>
                <w:b/>
                <w:bCs/>
                <w:sz w:val="20"/>
                <w:szCs w:val="20"/>
                <w:lang w:eastAsia="es-MX"/>
              </w:rPr>
            </w:pPr>
            <w:r w:rsidRPr="00FC146B">
              <w:rPr>
                <w:rFonts w:ascii="Arial" w:eastAsia="Times New Roman" w:hAnsi="Arial" w:cs="Arial"/>
                <w:b/>
                <w:bCs/>
                <w:sz w:val="20"/>
                <w:szCs w:val="20"/>
                <w:lang w:eastAsia="es-MX"/>
              </w:rPr>
              <w:t>Manguito de Isquemia</w:t>
            </w:r>
          </w:p>
        </w:tc>
        <w:tc>
          <w:tcPr>
            <w:tcW w:w="1275" w:type="dxa"/>
            <w:shd w:val="clear" w:color="000000" w:fill="D0CECE"/>
            <w:vAlign w:val="center"/>
          </w:tcPr>
          <w:p w14:paraId="6AF7EAD9" w14:textId="1278FFF5" w:rsidR="00B90283" w:rsidRPr="00FC146B" w:rsidRDefault="00B90283" w:rsidP="00EB568E">
            <w:pPr>
              <w:spacing w:after="0" w:line="240" w:lineRule="auto"/>
              <w:jc w:val="center"/>
              <w:rPr>
                <w:rFonts w:ascii="Arial" w:eastAsia="Times New Roman" w:hAnsi="Arial" w:cs="Arial"/>
                <w:b/>
                <w:bCs/>
                <w:sz w:val="20"/>
                <w:szCs w:val="20"/>
                <w:lang w:eastAsia="es-MX"/>
              </w:rPr>
            </w:pPr>
            <w:r w:rsidRPr="00FC146B">
              <w:rPr>
                <w:rFonts w:ascii="Arial" w:eastAsia="Times New Roman" w:hAnsi="Arial" w:cs="Arial"/>
                <w:b/>
                <w:bCs/>
                <w:sz w:val="20"/>
                <w:szCs w:val="20"/>
                <w:lang w:eastAsia="es-MX"/>
              </w:rPr>
              <w:t>Sierra para cirugía ósea</w:t>
            </w:r>
            <w:r w:rsidR="00EB568E" w:rsidRPr="00FC146B">
              <w:rPr>
                <w:rFonts w:ascii="Arial" w:eastAsia="Times New Roman" w:hAnsi="Arial" w:cs="Arial"/>
                <w:b/>
                <w:bCs/>
                <w:sz w:val="20"/>
                <w:szCs w:val="20"/>
                <w:lang w:eastAsia="es-MX"/>
              </w:rPr>
              <w:t>*</w:t>
            </w:r>
          </w:p>
        </w:tc>
      </w:tr>
      <w:tr w:rsidR="00B90283" w:rsidRPr="00FC146B" w14:paraId="54E62405" w14:textId="43F9835D" w:rsidTr="00EB568E">
        <w:trPr>
          <w:trHeight w:val="290"/>
        </w:trPr>
        <w:tc>
          <w:tcPr>
            <w:tcW w:w="4962" w:type="dxa"/>
            <w:shd w:val="clear" w:color="auto" w:fill="auto"/>
            <w:vAlign w:val="center"/>
            <w:hideMark/>
          </w:tcPr>
          <w:p w14:paraId="3240E1C3"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Hospital de Especialidades Pediátrico de León</w:t>
            </w:r>
          </w:p>
        </w:tc>
        <w:tc>
          <w:tcPr>
            <w:tcW w:w="1418" w:type="dxa"/>
            <w:shd w:val="clear" w:color="auto" w:fill="auto"/>
            <w:vAlign w:val="center"/>
            <w:hideMark/>
          </w:tcPr>
          <w:p w14:paraId="7E21D00D"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2</w:t>
            </w:r>
          </w:p>
        </w:tc>
        <w:tc>
          <w:tcPr>
            <w:tcW w:w="1276" w:type="dxa"/>
            <w:shd w:val="clear" w:color="auto" w:fill="auto"/>
            <w:vAlign w:val="center"/>
            <w:hideMark/>
          </w:tcPr>
          <w:p w14:paraId="7237773C"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1</w:t>
            </w:r>
          </w:p>
        </w:tc>
        <w:tc>
          <w:tcPr>
            <w:tcW w:w="1275" w:type="dxa"/>
            <w:vAlign w:val="center"/>
          </w:tcPr>
          <w:p w14:paraId="56315C6D" w14:textId="5D321D90" w:rsidR="00B90283" w:rsidRPr="00FC146B" w:rsidRDefault="00EB568E"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0</w:t>
            </w:r>
          </w:p>
        </w:tc>
      </w:tr>
      <w:tr w:rsidR="00B90283" w:rsidRPr="00FC146B" w14:paraId="74989894" w14:textId="3EB3B30A" w:rsidTr="00EB568E">
        <w:trPr>
          <w:trHeight w:val="290"/>
        </w:trPr>
        <w:tc>
          <w:tcPr>
            <w:tcW w:w="4962" w:type="dxa"/>
            <w:shd w:val="clear" w:color="auto" w:fill="auto"/>
            <w:vAlign w:val="center"/>
            <w:hideMark/>
          </w:tcPr>
          <w:p w14:paraId="1C00AAF6"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Hospital General Acámbaro “Miguel Hidalgo”</w:t>
            </w:r>
          </w:p>
        </w:tc>
        <w:tc>
          <w:tcPr>
            <w:tcW w:w="1418" w:type="dxa"/>
            <w:shd w:val="clear" w:color="auto" w:fill="auto"/>
            <w:vAlign w:val="center"/>
            <w:hideMark/>
          </w:tcPr>
          <w:p w14:paraId="60AB5C5B"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1</w:t>
            </w:r>
          </w:p>
        </w:tc>
        <w:tc>
          <w:tcPr>
            <w:tcW w:w="1276" w:type="dxa"/>
            <w:shd w:val="clear" w:color="auto" w:fill="auto"/>
            <w:vAlign w:val="center"/>
            <w:hideMark/>
          </w:tcPr>
          <w:p w14:paraId="290309B8"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0</w:t>
            </w:r>
          </w:p>
        </w:tc>
        <w:tc>
          <w:tcPr>
            <w:tcW w:w="1275" w:type="dxa"/>
            <w:vAlign w:val="center"/>
          </w:tcPr>
          <w:p w14:paraId="0EE860A0" w14:textId="4CE0C9C6"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1</w:t>
            </w:r>
          </w:p>
        </w:tc>
      </w:tr>
      <w:tr w:rsidR="00B90283" w:rsidRPr="00FC146B" w14:paraId="77A75CD8" w14:textId="03CF9360" w:rsidTr="00EB568E">
        <w:trPr>
          <w:trHeight w:val="290"/>
        </w:trPr>
        <w:tc>
          <w:tcPr>
            <w:tcW w:w="4962" w:type="dxa"/>
            <w:shd w:val="clear" w:color="auto" w:fill="auto"/>
            <w:vAlign w:val="center"/>
            <w:hideMark/>
          </w:tcPr>
          <w:p w14:paraId="1D226393"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Hospital General Celaya</w:t>
            </w:r>
          </w:p>
        </w:tc>
        <w:tc>
          <w:tcPr>
            <w:tcW w:w="1418" w:type="dxa"/>
            <w:shd w:val="clear" w:color="auto" w:fill="auto"/>
            <w:vAlign w:val="center"/>
            <w:hideMark/>
          </w:tcPr>
          <w:p w14:paraId="4B52B0FB"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2</w:t>
            </w:r>
          </w:p>
        </w:tc>
        <w:tc>
          <w:tcPr>
            <w:tcW w:w="1276" w:type="dxa"/>
            <w:shd w:val="clear" w:color="auto" w:fill="auto"/>
            <w:vAlign w:val="center"/>
            <w:hideMark/>
          </w:tcPr>
          <w:p w14:paraId="3E5C57F6"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1</w:t>
            </w:r>
          </w:p>
        </w:tc>
        <w:tc>
          <w:tcPr>
            <w:tcW w:w="1275" w:type="dxa"/>
            <w:vAlign w:val="center"/>
          </w:tcPr>
          <w:p w14:paraId="4D5574A9" w14:textId="66A50C47" w:rsidR="00B90283" w:rsidRPr="00FC146B" w:rsidRDefault="00EB568E"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0</w:t>
            </w:r>
          </w:p>
        </w:tc>
      </w:tr>
      <w:tr w:rsidR="00B90283" w:rsidRPr="00FC146B" w14:paraId="2859355E" w14:textId="6269465E" w:rsidTr="00EB568E">
        <w:trPr>
          <w:trHeight w:val="290"/>
        </w:trPr>
        <w:tc>
          <w:tcPr>
            <w:tcW w:w="4962" w:type="dxa"/>
            <w:shd w:val="clear" w:color="auto" w:fill="auto"/>
            <w:vAlign w:val="center"/>
            <w:hideMark/>
          </w:tcPr>
          <w:p w14:paraId="6AA1BA8F"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Hospital General Dolores Hidalgo “Cuna de la Independencia Nacional”</w:t>
            </w:r>
          </w:p>
        </w:tc>
        <w:tc>
          <w:tcPr>
            <w:tcW w:w="1418" w:type="dxa"/>
            <w:shd w:val="clear" w:color="auto" w:fill="auto"/>
            <w:vAlign w:val="center"/>
            <w:hideMark/>
          </w:tcPr>
          <w:p w14:paraId="597EF5F6"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1</w:t>
            </w:r>
          </w:p>
        </w:tc>
        <w:tc>
          <w:tcPr>
            <w:tcW w:w="1276" w:type="dxa"/>
            <w:shd w:val="clear" w:color="auto" w:fill="auto"/>
            <w:vAlign w:val="center"/>
            <w:hideMark/>
          </w:tcPr>
          <w:p w14:paraId="76AEBB6D"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0</w:t>
            </w:r>
          </w:p>
        </w:tc>
        <w:tc>
          <w:tcPr>
            <w:tcW w:w="1275" w:type="dxa"/>
            <w:vAlign w:val="center"/>
          </w:tcPr>
          <w:p w14:paraId="7BBD6F38" w14:textId="64D5005E" w:rsidR="00B90283" w:rsidRPr="00FC146B" w:rsidRDefault="00EB568E"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0</w:t>
            </w:r>
          </w:p>
        </w:tc>
      </w:tr>
      <w:tr w:rsidR="00B90283" w:rsidRPr="00FC146B" w14:paraId="61E302BF" w14:textId="2D60A6D7" w:rsidTr="00EB568E">
        <w:trPr>
          <w:trHeight w:val="290"/>
        </w:trPr>
        <w:tc>
          <w:tcPr>
            <w:tcW w:w="4962" w:type="dxa"/>
            <w:shd w:val="clear" w:color="auto" w:fill="auto"/>
            <w:vAlign w:val="center"/>
            <w:hideMark/>
          </w:tcPr>
          <w:p w14:paraId="016118DD"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Hospital General Guanajuato “Dr. Valentín Gracia”</w:t>
            </w:r>
          </w:p>
        </w:tc>
        <w:tc>
          <w:tcPr>
            <w:tcW w:w="1418" w:type="dxa"/>
            <w:shd w:val="clear" w:color="auto" w:fill="auto"/>
            <w:vAlign w:val="center"/>
            <w:hideMark/>
          </w:tcPr>
          <w:p w14:paraId="0503953B"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2</w:t>
            </w:r>
          </w:p>
        </w:tc>
        <w:tc>
          <w:tcPr>
            <w:tcW w:w="1276" w:type="dxa"/>
            <w:shd w:val="clear" w:color="auto" w:fill="auto"/>
            <w:vAlign w:val="center"/>
            <w:hideMark/>
          </w:tcPr>
          <w:p w14:paraId="75809BB9"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1</w:t>
            </w:r>
          </w:p>
        </w:tc>
        <w:tc>
          <w:tcPr>
            <w:tcW w:w="1275" w:type="dxa"/>
            <w:vAlign w:val="center"/>
          </w:tcPr>
          <w:p w14:paraId="6FED445E" w14:textId="5A7C0AA9" w:rsidR="00B90283" w:rsidRPr="00FC146B" w:rsidRDefault="00EB568E"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0</w:t>
            </w:r>
          </w:p>
        </w:tc>
      </w:tr>
      <w:tr w:rsidR="00B90283" w:rsidRPr="00FC146B" w14:paraId="60DEB2AA" w14:textId="7C64C82D" w:rsidTr="00EB568E">
        <w:trPr>
          <w:trHeight w:val="290"/>
        </w:trPr>
        <w:tc>
          <w:tcPr>
            <w:tcW w:w="4962" w:type="dxa"/>
            <w:shd w:val="clear" w:color="auto" w:fill="auto"/>
            <w:vAlign w:val="center"/>
            <w:hideMark/>
          </w:tcPr>
          <w:p w14:paraId="5CED419C"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Hospital General Irapuato</w:t>
            </w:r>
          </w:p>
        </w:tc>
        <w:tc>
          <w:tcPr>
            <w:tcW w:w="1418" w:type="dxa"/>
            <w:shd w:val="clear" w:color="auto" w:fill="auto"/>
            <w:vAlign w:val="center"/>
            <w:hideMark/>
          </w:tcPr>
          <w:p w14:paraId="14FAF0EA" w14:textId="0D1F38DB"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2</w:t>
            </w:r>
          </w:p>
        </w:tc>
        <w:tc>
          <w:tcPr>
            <w:tcW w:w="1276" w:type="dxa"/>
            <w:shd w:val="clear" w:color="auto" w:fill="auto"/>
            <w:vAlign w:val="center"/>
            <w:hideMark/>
          </w:tcPr>
          <w:p w14:paraId="79F9026B" w14:textId="5CC0847E"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2</w:t>
            </w:r>
          </w:p>
        </w:tc>
        <w:tc>
          <w:tcPr>
            <w:tcW w:w="1275" w:type="dxa"/>
            <w:vAlign w:val="center"/>
          </w:tcPr>
          <w:p w14:paraId="41605445" w14:textId="66A995A2"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1</w:t>
            </w:r>
          </w:p>
        </w:tc>
      </w:tr>
      <w:tr w:rsidR="00B90283" w:rsidRPr="00FC146B" w14:paraId="5EF5F879" w14:textId="278DA087" w:rsidTr="00EB568E">
        <w:trPr>
          <w:trHeight w:val="290"/>
        </w:trPr>
        <w:tc>
          <w:tcPr>
            <w:tcW w:w="4962" w:type="dxa"/>
            <w:shd w:val="clear" w:color="auto" w:fill="auto"/>
            <w:vAlign w:val="center"/>
            <w:hideMark/>
          </w:tcPr>
          <w:p w14:paraId="5A78FDE5"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Hospital General León</w:t>
            </w:r>
          </w:p>
        </w:tc>
        <w:tc>
          <w:tcPr>
            <w:tcW w:w="1418" w:type="dxa"/>
            <w:shd w:val="clear" w:color="auto" w:fill="auto"/>
            <w:vAlign w:val="center"/>
            <w:hideMark/>
          </w:tcPr>
          <w:p w14:paraId="6EB127BC" w14:textId="3C28C5B5"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4</w:t>
            </w:r>
          </w:p>
        </w:tc>
        <w:tc>
          <w:tcPr>
            <w:tcW w:w="1276" w:type="dxa"/>
            <w:shd w:val="clear" w:color="auto" w:fill="auto"/>
            <w:vAlign w:val="center"/>
            <w:hideMark/>
          </w:tcPr>
          <w:p w14:paraId="1D4E4691"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2</w:t>
            </w:r>
          </w:p>
        </w:tc>
        <w:tc>
          <w:tcPr>
            <w:tcW w:w="1275" w:type="dxa"/>
            <w:vAlign w:val="center"/>
          </w:tcPr>
          <w:p w14:paraId="7F541D20" w14:textId="12DE467D"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1</w:t>
            </w:r>
          </w:p>
        </w:tc>
      </w:tr>
      <w:tr w:rsidR="00B90283" w:rsidRPr="00FC146B" w14:paraId="1C7EBD05" w14:textId="58EE5CC5" w:rsidTr="00EB568E">
        <w:trPr>
          <w:trHeight w:val="290"/>
        </w:trPr>
        <w:tc>
          <w:tcPr>
            <w:tcW w:w="4962" w:type="dxa"/>
            <w:shd w:val="clear" w:color="auto" w:fill="auto"/>
            <w:vAlign w:val="center"/>
            <w:hideMark/>
          </w:tcPr>
          <w:p w14:paraId="1D4A24F5"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Hospital General Pénjamo</w:t>
            </w:r>
          </w:p>
        </w:tc>
        <w:tc>
          <w:tcPr>
            <w:tcW w:w="1418" w:type="dxa"/>
            <w:shd w:val="clear" w:color="auto" w:fill="auto"/>
            <w:vAlign w:val="center"/>
            <w:hideMark/>
          </w:tcPr>
          <w:p w14:paraId="40788D2A"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1</w:t>
            </w:r>
          </w:p>
        </w:tc>
        <w:tc>
          <w:tcPr>
            <w:tcW w:w="1276" w:type="dxa"/>
            <w:shd w:val="clear" w:color="auto" w:fill="auto"/>
            <w:vAlign w:val="center"/>
            <w:hideMark/>
          </w:tcPr>
          <w:p w14:paraId="6BCC6D01"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0</w:t>
            </w:r>
          </w:p>
        </w:tc>
        <w:tc>
          <w:tcPr>
            <w:tcW w:w="1275" w:type="dxa"/>
            <w:vAlign w:val="center"/>
          </w:tcPr>
          <w:p w14:paraId="4B69CD0E" w14:textId="606C1E05" w:rsidR="00B90283" w:rsidRPr="00FC146B" w:rsidRDefault="00EB568E"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1</w:t>
            </w:r>
          </w:p>
        </w:tc>
      </w:tr>
      <w:tr w:rsidR="00B90283" w:rsidRPr="00FC146B" w14:paraId="5771C0BC" w14:textId="34EC639C" w:rsidTr="00EB568E">
        <w:trPr>
          <w:trHeight w:val="290"/>
        </w:trPr>
        <w:tc>
          <w:tcPr>
            <w:tcW w:w="4962" w:type="dxa"/>
            <w:shd w:val="clear" w:color="auto" w:fill="auto"/>
            <w:vAlign w:val="center"/>
            <w:hideMark/>
          </w:tcPr>
          <w:p w14:paraId="452633D2"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Hospital General Salamanca</w:t>
            </w:r>
          </w:p>
        </w:tc>
        <w:tc>
          <w:tcPr>
            <w:tcW w:w="1418" w:type="dxa"/>
            <w:shd w:val="clear" w:color="auto" w:fill="auto"/>
            <w:vAlign w:val="center"/>
            <w:hideMark/>
          </w:tcPr>
          <w:p w14:paraId="659ED24F"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1</w:t>
            </w:r>
          </w:p>
        </w:tc>
        <w:tc>
          <w:tcPr>
            <w:tcW w:w="1276" w:type="dxa"/>
            <w:shd w:val="clear" w:color="auto" w:fill="auto"/>
            <w:vAlign w:val="center"/>
            <w:hideMark/>
          </w:tcPr>
          <w:p w14:paraId="18F7046E"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0</w:t>
            </w:r>
          </w:p>
        </w:tc>
        <w:tc>
          <w:tcPr>
            <w:tcW w:w="1275" w:type="dxa"/>
            <w:vAlign w:val="center"/>
          </w:tcPr>
          <w:p w14:paraId="6BB6231F" w14:textId="7442ECB1"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1</w:t>
            </w:r>
          </w:p>
        </w:tc>
      </w:tr>
      <w:tr w:rsidR="00B90283" w:rsidRPr="00FC146B" w14:paraId="0285BE7E" w14:textId="456E5918" w:rsidTr="00EB568E">
        <w:trPr>
          <w:trHeight w:val="290"/>
        </w:trPr>
        <w:tc>
          <w:tcPr>
            <w:tcW w:w="4962" w:type="dxa"/>
            <w:shd w:val="clear" w:color="auto" w:fill="auto"/>
            <w:vAlign w:val="center"/>
            <w:hideMark/>
          </w:tcPr>
          <w:p w14:paraId="41FBBECB"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Hospital General Salvatierra</w:t>
            </w:r>
          </w:p>
        </w:tc>
        <w:tc>
          <w:tcPr>
            <w:tcW w:w="1418" w:type="dxa"/>
            <w:shd w:val="clear" w:color="auto" w:fill="auto"/>
            <w:vAlign w:val="center"/>
            <w:hideMark/>
          </w:tcPr>
          <w:p w14:paraId="71D34B0F"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1</w:t>
            </w:r>
          </w:p>
        </w:tc>
        <w:tc>
          <w:tcPr>
            <w:tcW w:w="1276" w:type="dxa"/>
            <w:shd w:val="clear" w:color="auto" w:fill="auto"/>
            <w:vAlign w:val="center"/>
            <w:hideMark/>
          </w:tcPr>
          <w:p w14:paraId="51F36C12"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0</w:t>
            </w:r>
          </w:p>
        </w:tc>
        <w:tc>
          <w:tcPr>
            <w:tcW w:w="1275" w:type="dxa"/>
            <w:vAlign w:val="center"/>
          </w:tcPr>
          <w:p w14:paraId="355CB8DF" w14:textId="63B1E08A" w:rsidR="00B90283" w:rsidRPr="00FC146B" w:rsidRDefault="00EB568E"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0</w:t>
            </w:r>
          </w:p>
        </w:tc>
      </w:tr>
      <w:tr w:rsidR="00B90283" w:rsidRPr="00FC146B" w14:paraId="704F587A" w14:textId="412D23F8" w:rsidTr="00EB568E">
        <w:trPr>
          <w:trHeight w:val="352"/>
        </w:trPr>
        <w:tc>
          <w:tcPr>
            <w:tcW w:w="4962" w:type="dxa"/>
            <w:shd w:val="clear" w:color="auto" w:fill="auto"/>
            <w:vAlign w:val="center"/>
            <w:hideMark/>
          </w:tcPr>
          <w:p w14:paraId="5FE993FB"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Hospital General San José Iturbide</w:t>
            </w:r>
          </w:p>
        </w:tc>
        <w:tc>
          <w:tcPr>
            <w:tcW w:w="1418" w:type="dxa"/>
            <w:shd w:val="clear" w:color="auto" w:fill="auto"/>
            <w:vAlign w:val="center"/>
            <w:hideMark/>
          </w:tcPr>
          <w:p w14:paraId="1EDEE479"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1</w:t>
            </w:r>
          </w:p>
        </w:tc>
        <w:tc>
          <w:tcPr>
            <w:tcW w:w="1276" w:type="dxa"/>
            <w:shd w:val="clear" w:color="auto" w:fill="auto"/>
            <w:vAlign w:val="center"/>
            <w:hideMark/>
          </w:tcPr>
          <w:p w14:paraId="67EFA9BB"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0</w:t>
            </w:r>
          </w:p>
        </w:tc>
        <w:tc>
          <w:tcPr>
            <w:tcW w:w="1275" w:type="dxa"/>
            <w:vAlign w:val="center"/>
          </w:tcPr>
          <w:p w14:paraId="7BC9BC94" w14:textId="3A000498" w:rsidR="00B90283" w:rsidRPr="00FC146B" w:rsidRDefault="00EB568E"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0</w:t>
            </w:r>
          </w:p>
        </w:tc>
      </w:tr>
      <w:tr w:rsidR="00B90283" w:rsidRPr="00FC146B" w14:paraId="7EFACA48" w14:textId="055471A8" w:rsidTr="00EB568E">
        <w:trPr>
          <w:trHeight w:val="290"/>
        </w:trPr>
        <w:tc>
          <w:tcPr>
            <w:tcW w:w="4962" w:type="dxa"/>
            <w:shd w:val="clear" w:color="auto" w:fill="auto"/>
            <w:vAlign w:val="center"/>
            <w:hideMark/>
          </w:tcPr>
          <w:p w14:paraId="2F022F97"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Hospital General San Luis de la Paz</w:t>
            </w:r>
          </w:p>
        </w:tc>
        <w:tc>
          <w:tcPr>
            <w:tcW w:w="1418" w:type="dxa"/>
            <w:shd w:val="clear" w:color="auto" w:fill="auto"/>
            <w:vAlign w:val="center"/>
            <w:hideMark/>
          </w:tcPr>
          <w:p w14:paraId="01E883A9" w14:textId="25994549"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2</w:t>
            </w:r>
          </w:p>
        </w:tc>
        <w:tc>
          <w:tcPr>
            <w:tcW w:w="1276" w:type="dxa"/>
            <w:shd w:val="clear" w:color="auto" w:fill="auto"/>
            <w:vAlign w:val="center"/>
            <w:hideMark/>
          </w:tcPr>
          <w:p w14:paraId="500F88AA" w14:textId="222E73AA"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1</w:t>
            </w:r>
          </w:p>
        </w:tc>
        <w:tc>
          <w:tcPr>
            <w:tcW w:w="1275" w:type="dxa"/>
            <w:vAlign w:val="center"/>
          </w:tcPr>
          <w:p w14:paraId="1398DF20" w14:textId="2DBD1BBA" w:rsidR="00B90283" w:rsidRPr="00FC146B" w:rsidRDefault="00EB568E"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0</w:t>
            </w:r>
          </w:p>
        </w:tc>
      </w:tr>
      <w:tr w:rsidR="00B90283" w:rsidRPr="00FC146B" w14:paraId="3A1461F1" w14:textId="6AB47EBA" w:rsidTr="00EB568E">
        <w:trPr>
          <w:trHeight w:val="290"/>
        </w:trPr>
        <w:tc>
          <w:tcPr>
            <w:tcW w:w="4962" w:type="dxa"/>
            <w:shd w:val="clear" w:color="auto" w:fill="auto"/>
            <w:vAlign w:val="center"/>
            <w:hideMark/>
          </w:tcPr>
          <w:p w14:paraId="762F2BE8"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 xml:space="preserve">Hospital General San Miguel de Allende “Dr. Felipe G. </w:t>
            </w:r>
            <w:proofErr w:type="spellStart"/>
            <w:r w:rsidRPr="00FC146B">
              <w:rPr>
                <w:rFonts w:ascii="Arial" w:eastAsia="Times New Roman" w:hAnsi="Arial" w:cs="Arial"/>
                <w:sz w:val="20"/>
                <w:szCs w:val="20"/>
                <w:lang w:eastAsia="es-MX"/>
              </w:rPr>
              <w:t>Dobarganes</w:t>
            </w:r>
            <w:proofErr w:type="spellEnd"/>
            <w:r w:rsidRPr="00FC146B">
              <w:rPr>
                <w:rFonts w:ascii="Arial" w:eastAsia="Times New Roman" w:hAnsi="Arial" w:cs="Arial"/>
                <w:sz w:val="20"/>
                <w:szCs w:val="20"/>
                <w:lang w:eastAsia="es-MX"/>
              </w:rPr>
              <w:t>”</w:t>
            </w:r>
          </w:p>
        </w:tc>
        <w:tc>
          <w:tcPr>
            <w:tcW w:w="1418" w:type="dxa"/>
            <w:shd w:val="clear" w:color="auto" w:fill="auto"/>
            <w:vAlign w:val="center"/>
            <w:hideMark/>
          </w:tcPr>
          <w:p w14:paraId="0AB457F3"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1</w:t>
            </w:r>
          </w:p>
        </w:tc>
        <w:tc>
          <w:tcPr>
            <w:tcW w:w="1276" w:type="dxa"/>
            <w:shd w:val="clear" w:color="auto" w:fill="auto"/>
            <w:vAlign w:val="center"/>
            <w:hideMark/>
          </w:tcPr>
          <w:p w14:paraId="439EB1B6"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0</w:t>
            </w:r>
          </w:p>
        </w:tc>
        <w:tc>
          <w:tcPr>
            <w:tcW w:w="1275" w:type="dxa"/>
            <w:vAlign w:val="center"/>
          </w:tcPr>
          <w:p w14:paraId="296E96F0" w14:textId="4ADD869C" w:rsidR="00B90283" w:rsidRPr="00FC146B" w:rsidRDefault="00EB568E"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0</w:t>
            </w:r>
          </w:p>
        </w:tc>
      </w:tr>
      <w:tr w:rsidR="00B90283" w:rsidRPr="00FC146B" w14:paraId="059C2A7B" w14:textId="12A14836" w:rsidTr="00EB568E">
        <w:trPr>
          <w:trHeight w:val="290"/>
        </w:trPr>
        <w:tc>
          <w:tcPr>
            <w:tcW w:w="4962" w:type="dxa"/>
            <w:shd w:val="clear" w:color="auto" w:fill="auto"/>
            <w:vAlign w:val="center"/>
            <w:hideMark/>
          </w:tcPr>
          <w:p w14:paraId="3AFE37B0"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Hospital General Silao</w:t>
            </w:r>
          </w:p>
        </w:tc>
        <w:tc>
          <w:tcPr>
            <w:tcW w:w="1418" w:type="dxa"/>
            <w:shd w:val="clear" w:color="auto" w:fill="auto"/>
            <w:vAlign w:val="center"/>
            <w:hideMark/>
          </w:tcPr>
          <w:p w14:paraId="45AB2C4F"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2</w:t>
            </w:r>
          </w:p>
        </w:tc>
        <w:tc>
          <w:tcPr>
            <w:tcW w:w="1276" w:type="dxa"/>
            <w:shd w:val="clear" w:color="auto" w:fill="auto"/>
            <w:vAlign w:val="center"/>
            <w:hideMark/>
          </w:tcPr>
          <w:p w14:paraId="52CFB694"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1</w:t>
            </w:r>
          </w:p>
        </w:tc>
        <w:tc>
          <w:tcPr>
            <w:tcW w:w="1275" w:type="dxa"/>
            <w:vAlign w:val="center"/>
          </w:tcPr>
          <w:p w14:paraId="505BFCFC" w14:textId="2F81F8EC" w:rsidR="00B90283" w:rsidRPr="00FC146B" w:rsidRDefault="00EB568E"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0</w:t>
            </w:r>
          </w:p>
        </w:tc>
      </w:tr>
      <w:tr w:rsidR="00B90283" w:rsidRPr="00FC146B" w14:paraId="3FA70E3A" w14:textId="74052051" w:rsidTr="00EB568E">
        <w:trPr>
          <w:trHeight w:val="290"/>
        </w:trPr>
        <w:tc>
          <w:tcPr>
            <w:tcW w:w="4962" w:type="dxa"/>
            <w:shd w:val="clear" w:color="auto" w:fill="auto"/>
            <w:vAlign w:val="center"/>
            <w:hideMark/>
          </w:tcPr>
          <w:p w14:paraId="53165493"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Hospital General Uriangato</w:t>
            </w:r>
          </w:p>
        </w:tc>
        <w:tc>
          <w:tcPr>
            <w:tcW w:w="1418" w:type="dxa"/>
            <w:shd w:val="clear" w:color="auto" w:fill="auto"/>
            <w:vAlign w:val="center"/>
            <w:hideMark/>
          </w:tcPr>
          <w:p w14:paraId="1AB76578"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1</w:t>
            </w:r>
          </w:p>
        </w:tc>
        <w:tc>
          <w:tcPr>
            <w:tcW w:w="1276" w:type="dxa"/>
            <w:shd w:val="clear" w:color="auto" w:fill="auto"/>
            <w:vAlign w:val="center"/>
            <w:hideMark/>
          </w:tcPr>
          <w:p w14:paraId="08BC6CD0"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0</w:t>
            </w:r>
          </w:p>
        </w:tc>
        <w:tc>
          <w:tcPr>
            <w:tcW w:w="1275" w:type="dxa"/>
            <w:vAlign w:val="center"/>
          </w:tcPr>
          <w:p w14:paraId="03B5BC4A" w14:textId="28373EF1" w:rsidR="00B90283" w:rsidRPr="00FC146B" w:rsidRDefault="00EB568E"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0</w:t>
            </w:r>
          </w:p>
        </w:tc>
      </w:tr>
      <w:tr w:rsidR="00B90283" w:rsidRPr="00FC146B" w14:paraId="3C728BC4" w14:textId="6E0515E8" w:rsidTr="00EB568E">
        <w:trPr>
          <w:trHeight w:val="290"/>
        </w:trPr>
        <w:tc>
          <w:tcPr>
            <w:tcW w:w="4962" w:type="dxa"/>
            <w:shd w:val="clear" w:color="auto" w:fill="auto"/>
            <w:vAlign w:val="center"/>
            <w:hideMark/>
          </w:tcPr>
          <w:p w14:paraId="06D9966C"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lastRenderedPageBreak/>
              <w:t>Hospital General Valle de Santiago</w:t>
            </w:r>
          </w:p>
        </w:tc>
        <w:tc>
          <w:tcPr>
            <w:tcW w:w="1418" w:type="dxa"/>
            <w:shd w:val="clear" w:color="auto" w:fill="auto"/>
            <w:vAlign w:val="center"/>
            <w:hideMark/>
          </w:tcPr>
          <w:p w14:paraId="646C6E6C"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1</w:t>
            </w:r>
          </w:p>
        </w:tc>
        <w:tc>
          <w:tcPr>
            <w:tcW w:w="1276" w:type="dxa"/>
            <w:shd w:val="clear" w:color="auto" w:fill="auto"/>
            <w:vAlign w:val="center"/>
            <w:hideMark/>
          </w:tcPr>
          <w:p w14:paraId="2ED50020"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0</w:t>
            </w:r>
          </w:p>
        </w:tc>
        <w:tc>
          <w:tcPr>
            <w:tcW w:w="1275" w:type="dxa"/>
            <w:vAlign w:val="center"/>
          </w:tcPr>
          <w:p w14:paraId="542659DE" w14:textId="2EC8820E" w:rsidR="00B90283" w:rsidRPr="00FC146B" w:rsidRDefault="00EB568E"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1</w:t>
            </w:r>
          </w:p>
        </w:tc>
      </w:tr>
      <w:tr w:rsidR="00B90283" w:rsidRPr="00FC146B" w14:paraId="4B5FB65C" w14:textId="5E528BC3" w:rsidTr="00EB568E">
        <w:trPr>
          <w:trHeight w:val="290"/>
        </w:trPr>
        <w:tc>
          <w:tcPr>
            <w:tcW w:w="4962" w:type="dxa"/>
            <w:shd w:val="clear" w:color="auto" w:fill="auto"/>
            <w:vAlign w:val="center"/>
            <w:hideMark/>
          </w:tcPr>
          <w:p w14:paraId="50CEC532" w14:textId="3DADE6E8"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Hospital Comunitario Purísima del Rincón</w:t>
            </w:r>
          </w:p>
          <w:p w14:paraId="1168A444" w14:textId="276FFA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(Hospital de los Pueblos del Rincón)</w:t>
            </w:r>
          </w:p>
        </w:tc>
        <w:tc>
          <w:tcPr>
            <w:tcW w:w="1418" w:type="dxa"/>
            <w:shd w:val="clear" w:color="auto" w:fill="auto"/>
            <w:vAlign w:val="center"/>
            <w:hideMark/>
          </w:tcPr>
          <w:p w14:paraId="767271CF"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1</w:t>
            </w:r>
          </w:p>
        </w:tc>
        <w:tc>
          <w:tcPr>
            <w:tcW w:w="1276" w:type="dxa"/>
            <w:shd w:val="clear" w:color="auto" w:fill="auto"/>
            <w:vAlign w:val="center"/>
            <w:hideMark/>
          </w:tcPr>
          <w:p w14:paraId="1F84F961" w14:textId="77777777" w:rsidR="00B90283" w:rsidRPr="00FC146B" w:rsidRDefault="00B90283"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0</w:t>
            </w:r>
          </w:p>
        </w:tc>
        <w:tc>
          <w:tcPr>
            <w:tcW w:w="1275" w:type="dxa"/>
            <w:vAlign w:val="center"/>
          </w:tcPr>
          <w:p w14:paraId="1FC8AA2F" w14:textId="6A7668C8" w:rsidR="00B90283" w:rsidRPr="00FC146B" w:rsidRDefault="00EB568E" w:rsidP="00EB568E">
            <w:pPr>
              <w:spacing w:after="0" w:line="240" w:lineRule="auto"/>
              <w:jc w:val="center"/>
              <w:rPr>
                <w:rFonts w:ascii="Arial" w:eastAsia="Times New Roman" w:hAnsi="Arial" w:cs="Arial"/>
                <w:sz w:val="20"/>
                <w:szCs w:val="20"/>
                <w:lang w:eastAsia="es-MX"/>
              </w:rPr>
            </w:pPr>
            <w:r w:rsidRPr="00FC146B">
              <w:rPr>
                <w:rFonts w:ascii="Arial" w:eastAsia="Times New Roman" w:hAnsi="Arial" w:cs="Arial"/>
                <w:sz w:val="20"/>
                <w:szCs w:val="20"/>
                <w:lang w:eastAsia="es-MX"/>
              </w:rPr>
              <w:t>0</w:t>
            </w:r>
          </w:p>
        </w:tc>
      </w:tr>
      <w:tr w:rsidR="00EB568E" w:rsidRPr="00FC146B" w14:paraId="5171F0CE" w14:textId="77777777" w:rsidTr="00EB568E">
        <w:trPr>
          <w:trHeight w:val="290"/>
        </w:trPr>
        <w:tc>
          <w:tcPr>
            <w:tcW w:w="4962" w:type="dxa"/>
            <w:shd w:val="clear" w:color="auto" w:fill="auto"/>
            <w:vAlign w:val="center"/>
          </w:tcPr>
          <w:p w14:paraId="756DF16B" w14:textId="1AAAD92B" w:rsidR="00EB568E" w:rsidRPr="00FC146B" w:rsidRDefault="00EB568E" w:rsidP="00EB568E">
            <w:pPr>
              <w:spacing w:after="0" w:line="240" w:lineRule="auto"/>
              <w:jc w:val="both"/>
              <w:rPr>
                <w:rFonts w:ascii="Arial" w:eastAsia="Times New Roman" w:hAnsi="Arial" w:cs="Arial"/>
                <w:sz w:val="20"/>
                <w:szCs w:val="20"/>
                <w:lang w:eastAsia="es-MX"/>
              </w:rPr>
            </w:pPr>
            <w:r w:rsidRPr="00FC146B">
              <w:rPr>
                <w:rFonts w:ascii="Arial" w:eastAsia="Times New Roman" w:hAnsi="Arial" w:cs="Arial"/>
                <w:sz w:val="20"/>
                <w:szCs w:val="20"/>
                <w:lang w:eastAsia="es-MX"/>
              </w:rPr>
              <w:t>* En el caso de la sierra para cirugía ósea deber</w:t>
            </w:r>
          </w:p>
        </w:tc>
        <w:tc>
          <w:tcPr>
            <w:tcW w:w="1418" w:type="dxa"/>
            <w:shd w:val="clear" w:color="auto" w:fill="auto"/>
            <w:vAlign w:val="center"/>
          </w:tcPr>
          <w:p w14:paraId="15D38032" w14:textId="77777777" w:rsidR="00EB568E" w:rsidRPr="00FC146B" w:rsidRDefault="00EB568E" w:rsidP="00EB568E">
            <w:pPr>
              <w:spacing w:after="0" w:line="240" w:lineRule="auto"/>
              <w:jc w:val="center"/>
              <w:rPr>
                <w:rFonts w:ascii="Arial" w:eastAsia="Times New Roman" w:hAnsi="Arial" w:cs="Arial"/>
                <w:sz w:val="20"/>
                <w:szCs w:val="20"/>
                <w:lang w:eastAsia="es-MX"/>
              </w:rPr>
            </w:pPr>
          </w:p>
        </w:tc>
        <w:tc>
          <w:tcPr>
            <w:tcW w:w="1276" w:type="dxa"/>
            <w:shd w:val="clear" w:color="auto" w:fill="auto"/>
            <w:vAlign w:val="center"/>
          </w:tcPr>
          <w:p w14:paraId="6DE9CE69" w14:textId="77777777" w:rsidR="00EB568E" w:rsidRPr="00FC146B" w:rsidRDefault="00EB568E" w:rsidP="00EB568E">
            <w:pPr>
              <w:spacing w:after="0" w:line="240" w:lineRule="auto"/>
              <w:jc w:val="center"/>
              <w:rPr>
                <w:rFonts w:ascii="Arial" w:eastAsia="Times New Roman" w:hAnsi="Arial" w:cs="Arial"/>
                <w:sz w:val="20"/>
                <w:szCs w:val="20"/>
                <w:lang w:eastAsia="es-MX"/>
              </w:rPr>
            </w:pPr>
          </w:p>
        </w:tc>
        <w:tc>
          <w:tcPr>
            <w:tcW w:w="1275" w:type="dxa"/>
            <w:vAlign w:val="center"/>
          </w:tcPr>
          <w:p w14:paraId="3DA08097" w14:textId="77777777" w:rsidR="00EB568E" w:rsidRPr="00FC146B" w:rsidRDefault="00EB568E" w:rsidP="00EB568E">
            <w:pPr>
              <w:spacing w:after="0" w:line="240" w:lineRule="auto"/>
              <w:jc w:val="center"/>
              <w:rPr>
                <w:rFonts w:ascii="Arial" w:eastAsia="Times New Roman" w:hAnsi="Arial" w:cs="Arial"/>
                <w:sz w:val="20"/>
                <w:szCs w:val="20"/>
                <w:lang w:eastAsia="es-MX"/>
              </w:rPr>
            </w:pPr>
          </w:p>
        </w:tc>
      </w:tr>
    </w:tbl>
    <w:p w14:paraId="38A87EBE" w14:textId="77777777" w:rsidR="00305E5C" w:rsidRPr="00FC146B" w:rsidRDefault="00305E5C" w:rsidP="005B37A5">
      <w:pPr>
        <w:pStyle w:val="Textoindependiente3"/>
        <w:rPr>
          <w:rFonts w:ascii="Arial" w:eastAsia="Calibri" w:hAnsi="Arial" w:cs="Arial"/>
          <w:sz w:val="20"/>
          <w:lang w:val="es-MX" w:eastAsia="en-US"/>
        </w:rPr>
      </w:pPr>
    </w:p>
    <w:p w14:paraId="79047C3F" w14:textId="687BC99F" w:rsidR="005B37A5" w:rsidRPr="00FC146B" w:rsidRDefault="00305E5C" w:rsidP="00A77DD3">
      <w:pPr>
        <w:pStyle w:val="Textoindependiente3"/>
        <w:rPr>
          <w:rFonts w:ascii="Arial" w:hAnsi="Arial" w:cs="Arial"/>
          <w:sz w:val="20"/>
          <w:lang w:val="es-MX"/>
        </w:rPr>
      </w:pPr>
      <w:r w:rsidRPr="00FC146B">
        <w:rPr>
          <w:rFonts w:ascii="Arial" w:eastAsia="Calibri" w:hAnsi="Arial" w:cs="Arial"/>
          <w:sz w:val="20"/>
          <w:lang w:val="es-MX" w:eastAsia="en-US"/>
        </w:rPr>
        <w:t xml:space="preserve">Así mismo, el proveedor adjudicado deberá considerar proporcionar </w:t>
      </w:r>
      <w:r w:rsidRPr="00FC146B">
        <w:rPr>
          <w:rFonts w:ascii="Arial" w:eastAsia="Calibri" w:hAnsi="Arial" w:cs="Arial"/>
          <w:sz w:val="20"/>
          <w:u w:val="single"/>
          <w:lang w:val="es-MX" w:eastAsia="en-US"/>
        </w:rPr>
        <w:t xml:space="preserve">sierra de </w:t>
      </w:r>
      <w:proofErr w:type="spellStart"/>
      <w:r w:rsidRPr="00FC146B">
        <w:rPr>
          <w:rFonts w:ascii="Arial" w:eastAsia="Calibri" w:hAnsi="Arial" w:cs="Arial"/>
          <w:sz w:val="20"/>
          <w:u w:val="single"/>
          <w:lang w:val="es-MX" w:eastAsia="en-US"/>
        </w:rPr>
        <w:t>gigli</w:t>
      </w:r>
      <w:proofErr w:type="spellEnd"/>
      <w:r w:rsidRPr="00FC146B">
        <w:rPr>
          <w:rFonts w:ascii="Arial" w:eastAsia="Calibri" w:hAnsi="Arial" w:cs="Arial"/>
          <w:sz w:val="20"/>
          <w:u w:val="single"/>
          <w:lang w:val="es-MX" w:eastAsia="en-US"/>
        </w:rPr>
        <w:t xml:space="preserve"> y </w:t>
      </w:r>
      <w:proofErr w:type="spellStart"/>
      <w:r w:rsidRPr="00FC146B">
        <w:rPr>
          <w:rFonts w:ascii="Arial" w:eastAsia="Calibri" w:hAnsi="Arial" w:cs="Arial"/>
          <w:sz w:val="20"/>
          <w:u w:val="single"/>
          <w:lang w:val="es-MX" w:eastAsia="en-US"/>
        </w:rPr>
        <w:t>cortaclavos</w:t>
      </w:r>
      <w:proofErr w:type="spellEnd"/>
      <w:r w:rsidR="005B37A5" w:rsidRPr="00FC146B">
        <w:rPr>
          <w:rFonts w:ascii="Arial" w:eastAsia="Calibri" w:hAnsi="Arial" w:cs="Arial"/>
          <w:sz w:val="20"/>
          <w:lang w:val="es-MX" w:eastAsia="en-US"/>
        </w:rPr>
        <w:t xml:space="preserve">, así como, </w:t>
      </w:r>
      <w:r w:rsidR="005B37A5" w:rsidRPr="00FC146B">
        <w:rPr>
          <w:rFonts w:ascii="Arial" w:eastAsia="Calibri" w:hAnsi="Arial" w:cs="Arial"/>
          <w:sz w:val="20"/>
          <w:u w:val="single"/>
          <w:lang w:val="es-MX" w:eastAsia="en-US"/>
        </w:rPr>
        <w:t>todo el equipo e instrumental necesario para el s</w:t>
      </w:r>
      <w:r w:rsidR="00A04E47" w:rsidRPr="00FC146B">
        <w:rPr>
          <w:rFonts w:ascii="Arial" w:eastAsia="Calibri" w:hAnsi="Arial" w:cs="Arial"/>
          <w:sz w:val="20"/>
          <w:u w:val="single"/>
          <w:lang w:val="es-MX" w:eastAsia="en-US"/>
        </w:rPr>
        <w:t xml:space="preserve">uministro </w:t>
      </w:r>
      <w:r w:rsidR="005B37A5" w:rsidRPr="00FC146B">
        <w:rPr>
          <w:rFonts w:ascii="Arial" w:eastAsia="Calibri" w:hAnsi="Arial" w:cs="Arial"/>
          <w:sz w:val="20"/>
          <w:u w:val="single"/>
          <w:lang w:val="es-MX" w:eastAsia="en-US"/>
        </w:rPr>
        <w:t>propuesto en su oferta técnica</w:t>
      </w:r>
      <w:r w:rsidR="005B37A5" w:rsidRPr="00FC146B">
        <w:rPr>
          <w:rFonts w:ascii="Arial" w:eastAsia="Calibri" w:hAnsi="Arial" w:cs="Arial"/>
          <w:sz w:val="20"/>
          <w:lang w:val="es-MX" w:eastAsia="en-US"/>
        </w:rPr>
        <w:t xml:space="preserve"> </w:t>
      </w:r>
      <w:r w:rsidR="001D0490" w:rsidRPr="00FC146B">
        <w:rPr>
          <w:rFonts w:ascii="Arial" w:eastAsia="Calibri" w:hAnsi="Arial" w:cs="Arial"/>
          <w:sz w:val="20"/>
          <w:lang w:val="es-MX" w:eastAsia="en-US"/>
        </w:rPr>
        <w:t xml:space="preserve">de acuerdo a lo señalado en </w:t>
      </w:r>
      <w:r w:rsidR="00EB568E" w:rsidRPr="00FC146B">
        <w:rPr>
          <w:rFonts w:ascii="Arial" w:eastAsia="Calibri" w:hAnsi="Arial" w:cs="Arial"/>
          <w:sz w:val="20"/>
          <w:lang w:val="es-MX" w:eastAsia="en-US"/>
        </w:rPr>
        <w:t>los</w:t>
      </w:r>
      <w:r w:rsidR="001D0490" w:rsidRPr="00FC146B">
        <w:rPr>
          <w:rFonts w:ascii="Arial" w:eastAsia="Calibri" w:hAnsi="Arial" w:cs="Arial"/>
          <w:sz w:val="20"/>
          <w:lang w:val="es-MX" w:eastAsia="en-US"/>
        </w:rPr>
        <w:t xml:space="preserve"> </w:t>
      </w:r>
      <w:r w:rsidR="00EB568E" w:rsidRPr="00FC146B">
        <w:rPr>
          <w:rFonts w:ascii="Arial" w:hAnsi="Arial" w:cs="Arial"/>
          <w:b/>
          <w:sz w:val="20"/>
          <w:lang w:val="es-MX"/>
        </w:rPr>
        <w:t>Anexos I-A Clavos, I-B.I Prótesis de Rodilla, I-B.II Prótesis de Cadera, I-C Osteosíntesis</w:t>
      </w:r>
      <w:r w:rsidR="00EB568E" w:rsidRPr="00FC146B">
        <w:rPr>
          <w:rFonts w:ascii="Arial" w:hAnsi="Arial" w:cs="Arial"/>
          <w:sz w:val="20"/>
          <w:lang w:val="es-MX"/>
        </w:rPr>
        <w:t xml:space="preserve"> </w:t>
      </w:r>
      <w:r w:rsidR="00EB568E" w:rsidRPr="00FC146B">
        <w:rPr>
          <w:rFonts w:ascii="Arial" w:hAnsi="Arial" w:cs="Arial"/>
          <w:b/>
          <w:sz w:val="20"/>
          <w:lang w:val="es-MX"/>
        </w:rPr>
        <w:t>y I-D Requerimiento Especial</w:t>
      </w:r>
      <w:r w:rsidR="00A77DD3" w:rsidRPr="00FC146B">
        <w:rPr>
          <w:rFonts w:ascii="Arial" w:hAnsi="Arial" w:cs="Arial"/>
          <w:b/>
          <w:sz w:val="20"/>
          <w:lang w:val="es-MX"/>
        </w:rPr>
        <w:t xml:space="preserve">. </w:t>
      </w:r>
      <w:r w:rsidR="005B37A5" w:rsidRPr="00FC146B">
        <w:rPr>
          <w:rFonts w:ascii="Arial" w:hAnsi="Arial" w:cs="Arial"/>
          <w:sz w:val="20"/>
          <w:lang w:val="es-MX"/>
        </w:rPr>
        <w:t>Los equipos médicos deberán estar en óptimas condiciones</w:t>
      </w:r>
      <w:r w:rsidR="00781764" w:rsidRPr="00FC146B">
        <w:rPr>
          <w:rFonts w:ascii="Arial" w:hAnsi="Arial" w:cs="Arial"/>
          <w:sz w:val="20"/>
          <w:lang w:val="es-MX"/>
        </w:rPr>
        <w:t xml:space="preserve"> y funcionales</w:t>
      </w:r>
      <w:r w:rsidR="005B37A5" w:rsidRPr="00FC146B">
        <w:rPr>
          <w:rFonts w:ascii="Arial" w:hAnsi="Arial" w:cs="Arial"/>
          <w:sz w:val="20"/>
          <w:lang w:val="es-MX"/>
        </w:rPr>
        <w:t>,</w:t>
      </w:r>
      <w:r w:rsidR="00781764" w:rsidRPr="00FC146B">
        <w:rPr>
          <w:rFonts w:ascii="Arial" w:hAnsi="Arial" w:cs="Arial"/>
          <w:sz w:val="20"/>
          <w:lang w:val="es-MX"/>
        </w:rPr>
        <w:t xml:space="preserve"> </w:t>
      </w:r>
      <w:r w:rsidR="005B37A5" w:rsidRPr="00FC146B">
        <w:rPr>
          <w:rFonts w:ascii="Arial" w:hAnsi="Arial" w:cs="Arial"/>
          <w:sz w:val="20"/>
          <w:lang w:val="es-MX"/>
        </w:rPr>
        <w:t xml:space="preserve">para su instalación y puesta en marcha, así como los </w:t>
      </w:r>
      <w:r w:rsidR="005B37A5" w:rsidRPr="00FC146B">
        <w:rPr>
          <w:rFonts w:ascii="Arial" w:hAnsi="Arial" w:cs="Arial"/>
          <w:sz w:val="20"/>
          <w:u w:val="single"/>
          <w:lang w:val="es-MX"/>
        </w:rPr>
        <w:t>accesorios y consumibles</w:t>
      </w:r>
      <w:r w:rsidR="005B37A5" w:rsidRPr="00FC146B">
        <w:rPr>
          <w:rFonts w:ascii="Arial" w:hAnsi="Arial" w:cs="Arial"/>
          <w:sz w:val="20"/>
          <w:lang w:val="es-MX"/>
        </w:rPr>
        <w:t>.</w:t>
      </w:r>
    </w:p>
    <w:p w14:paraId="5D7C2C8C" w14:textId="77777777" w:rsidR="00781764" w:rsidRPr="00FC146B" w:rsidRDefault="00781764" w:rsidP="00D81F30">
      <w:pPr>
        <w:pStyle w:val="Sangradetextonormal"/>
        <w:ind w:left="0" w:right="-159"/>
        <w:jc w:val="both"/>
        <w:rPr>
          <w:rFonts w:ascii="Arial" w:eastAsia="Calibri" w:hAnsi="Arial" w:cs="Arial"/>
          <w:sz w:val="20"/>
          <w:lang w:val="es-MX" w:eastAsia="en-US"/>
        </w:rPr>
      </w:pPr>
    </w:p>
    <w:p w14:paraId="3C1F8110" w14:textId="49E3DC3D" w:rsidR="005B37A5" w:rsidRPr="00FC146B" w:rsidRDefault="005B37A5" w:rsidP="00D81F30">
      <w:pPr>
        <w:pStyle w:val="Sangradetextonormal"/>
        <w:ind w:left="0" w:right="-159"/>
        <w:jc w:val="both"/>
        <w:rPr>
          <w:rFonts w:ascii="Arial" w:eastAsia="Calibri" w:hAnsi="Arial" w:cs="Arial"/>
          <w:sz w:val="20"/>
          <w:lang w:val="es-MX" w:eastAsia="en-US"/>
        </w:rPr>
      </w:pPr>
      <w:r w:rsidRPr="00FC146B">
        <w:rPr>
          <w:rFonts w:ascii="Arial" w:eastAsia="Calibri" w:hAnsi="Arial" w:cs="Arial"/>
          <w:sz w:val="20"/>
          <w:lang w:val="es-MX" w:eastAsia="en-US"/>
        </w:rPr>
        <w:t xml:space="preserve">Los equipos, deberán ser ensamblados de manera integral en el país de origen. No se aceptarán propuestas de equipos correspondientes a saldos </w:t>
      </w:r>
      <w:proofErr w:type="spellStart"/>
      <w:r w:rsidRPr="00FC146B">
        <w:rPr>
          <w:rFonts w:ascii="Arial" w:eastAsia="Calibri" w:hAnsi="Arial" w:cs="Arial"/>
          <w:sz w:val="20"/>
          <w:lang w:val="es-MX" w:eastAsia="en-US"/>
        </w:rPr>
        <w:t>ó</w:t>
      </w:r>
      <w:proofErr w:type="spellEnd"/>
      <w:r w:rsidRPr="00FC146B">
        <w:rPr>
          <w:rFonts w:ascii="Arial" w:eastAsia="Calibri" w:hAnsi="Arial" w:cs="Arial"/>
          <w:sz w:val="20"/>
          <w:lang w:val="es-MX" w:eastAsia="en-US"/>
        </w:rPr>
        <w:t xml:space="preserve"> remanentes que ostenten las leyendas “</w:t>
      </w:r>
      <w:proofErr w:type="spellStart"/>
      <w:r w:rsidRPr="00FC146B">
        <w:rPr>
          <w:rFonts w:ascii="Arial" w:eastAsia="Calibri" w:hAnsi="Arial" w:cs="Arial"/>
          <w:b/>
          <w:sz w:val="20"/>
          <w:lang w:val="es-MX" w:eastAsia="en-US"/>
        </w:rPr>
        <w:t>only</w:t>
      </w:r>
      <w:proofErr w:type="spellEnd"/>
      <w:r w:rsidRPr="00FC146B">
        <w:rPr>
          <w:rFonts w:ascii="Arial" w:eastAsia="Calibri" w:hAnsi="Arial" w:cs="Arial"/>
          <w:b/>
          <w:sz w:val="20"/>
          <w:lang w:val="es-MX" w:eastAsia="en-US"/>
        </w:rPr>
        <w:t xml:space="preserve"> </w:t>
      </w:r>
      <w:proofErr w:type="spellStart"/>
      <w:r w:rsidRPr="00FC146B">
        <w:rPr>
          <w:rFonts w:ascii="Arial" w:eastAsia="Calibri" w:hAnsi="Arial" w:cs="Arial"/>
          <w:b/>
          <w:sz w:val="20"/>
          <w:lang w:val="es-MX" w:eastAsia="en-US"/>
        </w:rPr>
        <w:t>export</w:t>
      </w:r>
      <w:proofErr w:type="spellEnd"/>
      <w:r w:rsidRPr="00FC146B">
        <w:rPr>
          <w:rFonts w:ascii="Arial" w:eastAsia="Calibri" w:hAnsi="Arial" w:cs="Arial"/>
          <w:b/>
          <w:sz w:val="20"/>
          <w:lang w:val="es-MX" w:eastAsia="en-US"/>
        </w:rPr>
        <w:t xml:space="preserve">” </w:t>
      </w:r>
      <w:r w:rsidRPr="00FC146B">
        <w:rPr>
          <w:rFonts w:ascii="Arial" w:eastAsia="Calibri" w:hAnsi="Arial" w:cs="Arial"/>
          <w:sz w:val="20"/>
          <w:lang w:val="es-MX" w:eastAsia="en-US"/>
        </w:rPr>
        <w:t>ni</w:t>
      </w:r>
      <w:r w:rsidRPr="00FC146B">
        <w:rPr>
          <w:rFonts w:ascii="Arial" w:eastAsia="Calibri" w:hAnsi="Arial" w:cs="Arial"/>
          <w:b/>
          <w:sz w:val="20"/>
          <w:lang w:val="es-MX" w:eastAsia="en-US"/>
        </w:rPr>
        <w:t xml:space="preserve"> “</w:t>
      </w:r>
      <w:proofErr w:type="spellStart"/>
      <w:r w:rsidRPr="00FC146B">
        <w:rPr>
          <w:rFonts w:ascii="Arial" w:eastAsia="Calibri" w:hAnsi="Arial" w:cs="Arial"/>
          <w:b/>
          <w:sz w:val="20"/>
          <w:lang w:val="es-MX" w:eastAsia="en-US"/>
        </w:rPr>
        <w:t>only</w:t>
      </w:r>
      <w:proofErr w:type="spellEnd"/>
      <w:r w:rsidRPr="00FC146B">
        <w:rPr>
          <w:rFonts w:ascii="Arial" w:eastAsia="Calibri" w:hAnsi="Arial" w:cs="Arial"/>
          <w:b/>
          <w:sz w:val="20"/>
          <w:lang w:val="es-MX" w:eastAsia="en-US"/>
        </w:rPr>
        <w:t xml:space="preserve"> </w:t>
      </w:r>
      <w:proofErr w:type="spellStart"/>
      <w:r w:rsidRPr="00FC146B">
        <w:rPr>
          <w:rFonts w:ascii="Arial" w:eastAsia="Calibri" w:hAnsi="Arial" w:cs="Arial"/>
          <w:b/>
          <w:sz w:val="20"/>
          <w:lang w:val="es-MX" w:eastAsia="en-US"/>
        </w:rPr>
        <w:t>investigation</w:t>
      </w:r>
      <w:proofErr w:type="spellEnd"/>
      <w:r w:rsidRPr="00FC146B">
        <w:rPr>
          <w:rFonts w:ascii="Arial" w:eastAsia="Calibri" w:hAnsi="Arial" w:cs="Arial"/>
          <w:b/>
          <w:sz w:val="20"/>
          <w:lang w:val="es-MX" w:eastAsia="en-US"/>
        </w:rPr>
        <w:t>”</w:t>
      </w:r>
      <w:r w:rsidRPr="00FC146B">
        <w:rPr>
          <w:rFonts w:ascii="Arial" w:eastAsia="Calibri" w:hAnsi="Arial" w:cs="Arial"/>
          <w:sz w:val="20"/>
          <w:lang w:val="es-MX" w:eastAsia="en-US"/>
        </w:rPr>
        <w:t xml:space="preserve">, descontinuados o por descontinuarse </w:t>
      </w:r>
      <w:proofErr w:type="spellStart"/>
      <w:r w:rsidRPr="00FC146B">
        <w:rPr>
          <w:rFonts w:ascii="Arial" w:eastAsia="Calibri" w:hAnsi="Arial" w:cs="Arial"/>
          <w:sz w:val="20"/>
          <w:lang w:val="es-MX" w:eastAsia="en-US"/>
        </w:rPr>
        <w:t>ó</w:t>
      </w:r>
      <w:proofErr w:type="spellEnd"/>
      <w:r w:rsidRPr="00FC146B">
        <w:rPr>
          <w:rFonts w:ascii="Arial" w:eastAsia="Calibri" w:hAnsi="Arial" w:cs="Arial"/>
          <w:sz w:val="20"/>
          <w:lang w:val="es-MX" w:eastAsia="en-US"/>
        </w:rPr>
        <w:t xml:space="preserve"> no se autorice su uso en el país de origen, porque hayan sido motivo de alertas médicas </w:t>
      </w:r>
      <w:proofErr w:type="spellStart"/>
      <w:r w:rsidRPr="00FC146B">
        <w:rPr>
          <w:rFonts w:ascii="Arial" w:eastAsia="Calibri" w:hAnsi="Arial" w:cs="Arial"/>
          <w:sz w:val="20"/>
          <w:lang w:val="es-MX" w:eastAsia="en-US"/>
        </w:rPr>
        <w:t>ó</w:t>
      </w:r>
      <w:proofErr w:type="spellEnd"/>
      <w:r w:rsidRPr="00FC146B">
        <w:rPr>
          <w:rFonts w:ascii="Arial" w:eastAsia="Calibri" w:hAnsi="Arial" w:cs="Arial"/>
          <w:sz w:val="20"/>
          <w:lang w:val="es-MX" w:eastAsia="en-US"/>
        </w:rPr>
        <w:t xml:space="preserve"> de concentraciones por parte de las autoridades sanitarias.</w:t>
      </w:r>
    </w:p>
    <w:p w14:paraId="1FA7062D" w14:textId="11CB1FEF" w:rsidR="005B37A5" w:rsidRPr="00FC146B" w:rsidRDefault="005B37A5" w:rsidP="005B37A5">
      <w:pPr>
        <w:tabs>
          <w:tab w:val="left" w:pos="-284"/>
          <w:tab w:val="left" w:pos="9498"/>
        </w:tabs>
        <w:ind w:right="-160"/>
        <w:jc w:val="both"/>
        <w:rPr>
          <w:rFonts w:ascii="Arial" w:hAnsi="Arial" w:cs="Arial"/>
          <w:sz w:val="20"/>
          <w:szCs w:val="20"/>
        </w:rPr>
      </w:pPr>
      <w:r w:rsidRPr="00FC146B">
        <w:rPr>
          <w:rFonts w:ascii="Arial" w:hAnsi="Arial" w:cs="Arial"/>
          <w:sz w:val="20"/>
          <w:szCs w:val="20"/>
        </w:rPr>
        <w:t xml:space="preserve">Se deberá proporcionar durante la vigencia del contrato, sin costo adicional para el ISAPEG, el mantenimiento preventivo y correctivo de los equipos que se hayan instalado para la </w:t>
      </w:r>
      <w:r w:rsidR="00DE0130" w:rsidRPr="00FC146B">
        <w:rPr>
          <w:rFonts w:ascii="Arial" w:hAnsi="Arial" w:cs="Arial"/>
          <w:sz w:val="20"/>
          <w:szCs w:val="20"/>
        </w:rPr>
        <w:t>colocación de los insumos</w:t>
      </w:r>
      <w:r w:rsidRPr="00FC146B">
        <w:rPr>
          <w:rFonts w:ascii="Arial" w:hAnsi="Arial" w:cs="Arial"/>
          <w:sz w:val="20"/>
          <w:szCs w:val="20"/>
        </w:rPr>
        <w:t xml:space="preserve"> considerando lo siguiente:</w:t>
      </w:r>
    </w:p>
    <w:p w14:paraId="65A4AB23" w14:textId="0D3191C2" w:rsidR="005B37A5" w:rsidRPr="00FC146B" w:rsidRDefault="005B37A5" w:rsidP="005B37A5">
      <w:pPr>
        <w:numPr>
          <w:ilvl w:val="0"/>
          <w:numId w:val="8"/>
        </w:numPr>
        <w:tabs>
          <w:tab w:val="left" w:pos="-284"/>
          <w:tab w:val="num" w:pos="900"/>
          <w:tab w:val="num" w:pos="2160"/>
          <w:tab w:val="left" w:pos="9498"/>
        </w:tabs>
        <w:ind w:right="-160"/>
        <w:jc w:val="both"/>
        <w:rPr>
          <w:rFonts w:ascii="Arial" w:hAnsi="Arial" w:cs="Arial"/>
          <w:sz w:val="20"/>
          <w:szCs w:val="20"/>
        </w:rPr>
      </w:pPr>
      <w:r w:rsidRPr="00FC146B">
        <w:rPr>
          <w:rFonts w:ascii="Arial" w:hAnsi="Arial" w:cs="Arial"/>
          <w:b/>
          <w:sz w:val="20"/>
          <w:szCs w:val="20"/>
        </w:rPr>
        <w:t xml:space="preserve">Mantenimiento Preventivo: </w:t>
      </w:r>
      <w:r w:rsidRPr="00FC146B">
        <w:rPr>
          <w:rFonts w:ascii="Arial" w:hAnsi="Arial" w:cs="Arial"/>
          <w:sz w:val="20"/>
          <w:szCs w:val="20"/>
        </w:rPr>
        <w:t xml:space="preserve">Se debe realizar de acuerdo a un calendario previamente establecido, considerando las recomendaciones del fabricante de los equipos. (protocolo de mantenimiento preventivo recomendado por el fabricante de los equipos instalados). El cual deberá ser presentado en cada unidad médica al responsable del área de traumatología y ortopedia para su aceptación, durante los primeros 30 </w:t>
      </w:r>
      <w:r w:rsidR="00324378" w:rsidRPr="00FC146B">
        <w:rPr>
          <w:rFonts w:ascii="Arial" w:hAnsi="Arial" w:cs="Arial"/>
          <w:sz w:val="20"/>
          <w:szCs w:val="20"/>
        </w:rPr>
        <w:t xml:space="preserve">días </w:t>
      </w:r>
      <w:r w:rsidRPr="00FC146B">
        <w:rPr>
          <w:rFonts w:ascii="Arial" w:hAnsi="Arial" w:cs="Arial"/>
          <w:sz w:val="20"/>
          <w:szCs w:val="20"/>
        </w:rPr>
        <w:t>naturales posteriores a la firma del contrato.</w:t>
      </w:r>
    </w:p>
    <w:p w14:paraId="79463FCB" w14:textId="6034C73A" w:rsidR="005B37A5" w:rsidRPr="00FC146B" w:rsidRDefault="005B37A5" w:rsidP="005B37A5">
      <w:pPr>
        <w:numPr>
          <w:ilvl w:val="0"/>
          <w:numId w:val="8"/>
        </w:numPr>
        <w:tabs>
          <w:tab w:val="left" w:pos="-284"/>
          <w:tab w:val="num" w:pos="900"/>
          <w:tab w:val="num" w:pos="2160"/>
          <w:tab w:val="left" w:pos="9498"/>
        </w:tabs>
        <w:ind w:right="-160"/>
        <w:jc w:val="both"/>
        <w:rPr>
          <w:rFonts w:ascii="Arial" w:hAnsi="Arial" w:cs="Arial"/>
          <w:sz w:val="20"/>
          <w:szCs w:val="20"/>
        </w:rPr>
      </w:pPr>
      <w:r w:rsidRPr="00FC146B">
        <w:rPr>
          <w:rFonts w:ascii="Arial" w:hAnsi="Arial" w:cs="Arial"/>
          <w:b/>
          <w:sz w:val="20"/>
          <w:szCs w:val="20"/>
        </w:rPr>
        <w:t xml:space="preserve">Mantenimiento Correctivo: </w:t>
      </w:r>
      <w:r w:rsidRPr="00FC146B">
        <w:rPr>
          <w:rFonts w:ascii="Arial" w:hAnsi="Arial" w:cs="Arial"/>
          <w:sz w:val="20"/>
          <w:szCs w:val="20"/>
        </w:rPr>
        <w:t>Se refiere al reemplazo de las partes de los equipos que se hayan dañado o desgastado, por partes nuevas, el cual se deberá realizar dentro de un plazo máximo de 24 (veinticuatro) horas, contadas a partir de la notificación del reporte que el ISAPEG haga por escrito a</w:t>
      </w:r>
      <w:r w:rsidR="00E843DA" w:rsidRPr="00FC146B">
        <w:rPr>
          <w:rFonts w:ascii="Arial" w:hAnsi="Arial" w:cs="Arial"/>
          <w:sz w:val="20"/>
          <w:szCs w:val="20"/>
        </w:rPr>
        <w:t xml:space="preserve">l proveedor, el proveedor </w:t>
      </w:r>
      <w:r w:rsidRPr="00FC146B">
        <w:rPr>
          <w:rFonts w:ascii="Arial" w:hAnsi="Arial" w:cs="Arial"/>
          <w:sz w:val="20"/>
          <w:szCs w:val="20"/>
        </w:rPr>
        <w:t>deberá de garantizar la continuidad de</w:t>
      </w:r>
      <w:r w:rsidR="007C2E00" w:rsidRPr="00FC146B">
        <w:rPr>
          <w:rFonts w:ascii="Arial" w:hAnsi="Arial" w:cs="Arial"/>
          <w:sz w:val="20"/>
          <w:szCs w:val="20"/>
        </w:rPr>
        <w:t>l suministro de insumos.</w:t>
      </w:r>
    </w:p>
    <w:p w14:paraId="170A4609" w14:textId="65000834" w:rsidR="005B37A5" w:rsidRPr="00FC146B" w:rsidRDefault="005B37A5" w:rsidP="005B37A5">
      <w:pPr>
        <w:tabs>
          <w:tab w:val="left" w:pos="-284"/>
          <w:tab w:val="left" w:pos="9498"/>
        </w:tabs>
        <w:ind w:right="-160"/>
        <w:jc w:val="both"/>
        <w:rPr>
          <w:rFonts w:ascii="Arial" w:hAnsi="Arial" w:cs="Arial"/>
          <w:sz w:val="20"/>
          <w:szCs w:val="20"/>
        </w:rPr>
      </w:pPr>
      <w:r w:rsidRPr="00FC146B">
        <w:rPr>
          <w:rFonts w:ascii="Arial" w:hAnsi="Arial" w:cs="Arial"/>
          <w:sz w:val="20"/>
          <w:szCs w:val="20"/>
        </w:rPr>
        <w:t xml:space="preserve">Tanto el mantenimiento preventivo como el correctivo, deberá ser realizado por cuenta del </w:t>
      </w:r>
      <w:r w:rsidR="00E843DA" w:rsidRPr="00FC146B">
        <w:rPr>
          <w:rFonts w:ascii="Arial" w:hAnsi="Arial" w:cs="Arial"/>
          <w:sz w:val="20"/>
          <w:szCs w:val="20"/>
        </w:rPr>
        <w:t>proveedor</w:t>
      </w:r>
      <w:r w:rsidRPr="00FC146B">
        <w:rPr>
          <w:rFonts w:ascii="Arial" w:hAnsi="Arial" w:cs="Arial"/>
          <w:sz w:val="20"/>
          <w:szCs w:val="20"/>
        </w:rPr>
        <w:t>, empleando refacciones originales, a efecto de que se garantice la operación en óptimas condiciones y duración de los equipos.</w:t>
      </w:r>
    </w:p>
    <w:p w14:paraId="002D8158" w14:textId="51BFE797" w:rsidR="005B37A5" w:rsidRPr="00FC146B" w:rsidRDefault="005B37A5" w:rsidP="005B37A5">
      <w:pPr>
        <w:tabs>
          <w:tab w:val="left" w:pos="-284"/>
          <w:tab w:val="left" w:pos="1068"/>
          <w:tab w:val="left" w:pos="9498"/>
        </w:tabs>
        <w:ind w:right="-160"/>
        <w:jc w:val="both"/>
        <w:rPr>
          <w:rFonts w:ascii="Arial" w:hAnsi="Arial" w:cs="Arial"/>
          <w:sz w:val="20"/>
          <w:szCs w:val="20"/>
        </w:rPr>
      </w:pPr>
      <w:r w:rsidRPr="00FC146B">
        <w:rPr>
          <w:rFonts w:ascii="Arial" w:hAnsi="Arial" w:cs="Arial"/>
          <w:sz w:val="20"/>
          <w:szCs w:val="20"/>
        </w:rPr>
        <w:t xml:space="preserve">Al término de la vigencia del contrato, el </w:t>
      </w:r>
      <w:r w:rsidR="00E843DA" w:rsidRPr="00FC146B">
        <w:rPr>
          <w:rFonts w:ascii="Arial" w:hAnsi="Arial" w:cs="Arial"/>
          <w:sz w:val="20"/>
          <w:szCs w:val="20"/>
        </w:rPr>
        <w:t>proveedor</w:t>
      </w:r>
      <w:r w:rsidRPr="00FC146B">
        <w:rPr>
          <w:rFonts w:ascii="Arial" w:hAnsi="Arial" w:cs="Arial"/>
          <w:sz w:val="20"/>
          <w:szCs w:val="20"/>
        </w:rPr>
        <w:t xml:space="preserve"> se obliga a retirar los equipos que son de su propiedad, instalados por él mismo para el cumplimiento del contrato, sin dañar las instalaciones del ISAPEG, en un plazo no mayor de 15 (quince) días hábiles posteriores a la terminación del contrato, previo acuerdo con las autoridades de la Unidad Médica correspondiente, asumiendo a su cargo los gastos que se generen por este concepto.</w:t>
      </w:r>
    </w:p>
    <w:p w14:paraId="6CC7B7AD" w14:textId="740896A8" w:rsidR="005B37A5" w:rsidRPr="00FC146B" w:rsidRDefault="005B37A5" w:rsidP="005B37A5">
      <w:pPr>
        <w:tabs>
          <w:tab w:val="left" w:pos="-284"/>
          <w:tab w:val="left" w:pos="9498"/>
        </w:tabs>
        <w:overflowPunct w:val="0"/>
        <w:autoSpaceDE w:val="0"/>
        <w:autoSpaceDN w:val="0"/>
        <w:adjustRightInd w:val="0"/>
        <w:spacing w:after="0" w:line="240" w:lineRule="auto"/>
        <w:ind w:right="-160"/>
        <w:jc w:val="both"/>
        <w:textAlignment w:val="baseline"/>
        <w:rPr>
          <w:rFonts w:ascii="Arial" w:hAnsi="Arial" w:cs="Arial"/>
          <w:sz w:val="20"/>
          <w:szCs w:val="20"/>
        </w:rPr>
      </w:pPr>
      <w:r w:rsidRPr="00FC146B">
        <w:rPr>
          <w:rFonts w:ascii="Arial" w:hAnsi="Arial" w:cs="Arial"/>
          <w:sz w:val="20"/>
          <w:szCs w:val="20"/>
        </w:rPr>
        <w:t>El desempeño de los bienes a suministrar y los equipos médicos a instala</w:t>
      </w:r>
      <w:r w:rsidR="00D42A6B" w:rsidRPr="00FC146B">
        <w:rPr>
          <w:rFonts w:ascii="Arial" w:hAnsi="Arial" w:cs="Arial"/>
          <w:sz w:val="20"/>
          <w:szCs w:val="20"/>
        </w:rPr>
        <w:t>r</w:t>
      </w:r>
      <w:r w:rsidRPr="00FC146B">
        <w:rPr>
          <w:rFonts w:ascii="Arial" w:hAnsi="Arial" w:cs="Arial"/>
          <w:sz w:val="20"/>
          <w:szCs w:val="20"/>
        </w:rPr>
        <w:t>, deberán ser compatibles entre sí y corresponderán a los niveles necesarios para obtener resultados precisos y exactos, de acuerdo a lo manifestado por el fabricante en su certificado de calidad.</w:t>
      </w:r>
    </w:p>
    <w:p w14:paraId="44DE5638" w14:textId="77777777" w:rsidR="005B37A5" w:rsidRPr="00FC146B" w:rsidRDefault="005B37A5" w:rsidP="005B37A5">
      <w:pPr>
        <w:tabs>
          <w:tab w:val="left" w:pos="-284"/>
          <w:tab w:val="left" w:pos="9498"/>
        </w:tabs>
        <w:overflowPunct w:val="0"/>
        <w:autoSpaceDE w:val="0"/>
        <w:autoSpaceDN w:val="0"/>
        <w:adjustRightInd w:val="0"/>
        <w:spacing w:after="0" w:line="240" w:lineRule="auto"/>
        <w:ind w:right="-160"/>
        <w:jc w:val="both"/>
        <w:textAlignment w:val="baseline"/>
        <w:rPr>
          <w:rFonts w:ascii="Arial" w:hAnsi="Arial" w:cs="Arial"/>
          <w:sz w:val="20"/>
          <w:szCs w:val="20"/>
        </w:rPr>
      </w:pPr>
    </w:p>
    <w:p w14:paraId="209E79A3" w14:textId="673B9BE1" w:rsidR="005B37A5" w:rsidRPr="00FC146B" w:rsidRDefault="005B37A5" w:rsidP="005B37A5">
      <w:pPr>
        <w:tabs>
          <w:tab w:val="left" w:pos="142"/>
        </w:tabs>
        <w:ind w:right="-234"/>
        <w:jc w:val="both"/>
        <w:rPr>
          <w:rFonts w:ascii="Arial" w:hAnsi="Arial" w:cs="Arial"/>
          <w:sz w:val="20"/>
          <w:szCs w:val="20"/>
        </w:rPr>
      </w:pPr>
      <w:r w:rsidRPr="00FC146B">
        <w:rPr>
          <w:rFonts w:ascii="Arial" w:hAnsi="Arial" w:cs="Arial"/>
          <w:sz w:val="20"/>
          <w:szCs w:val="20"/>
        </w:rPr>
        <w:t>El</w:t>
      </w:r>
      <w:r w:rsidR="007205A6" w:rsidRPr="00FC146B">
        <w:rPr>
          <w:rFonts w:ascii="Arial" w:hAnsi="Arial" w:cs="Arial"/>
          <w:sz w:val="20"/>
          <w:szCs w:val="20"/>
        </w:rPr>
        <w:t xml:space="preserve"> proveedor</w:t>
      </w:r>
      <w:r w:rsidR="00454FDD" w:rsidRPr="00FC146B">
        <w:rPr>
          <w:rFonts w:ascii="Arial" w:hAnsi="Arial" w:cs="Arial"/>
          <w:sz w:val="20"/>
          <w:szCs w:val="20"/>
        </w:rPr>
        <w:t xml:space="preserve"> adjudicado </w:t>
      </w:r>
      <w:r w:rsidRPr="00FC146B">
        <w:rPr>
          <w:rFonts w:ascii="Arial" w:hAnsi="Arial" w:cs="Arial"/>
          <w:sz w:val="20"/>
          <w:szCs w:val="20"/>
        </w:rPr>
        <w:t xml:space="preserve">se obliga a proporcionar en aquellos casos que por su naturaleza así lo requieran, el instrumental y equipo especifico necesario para el retiro de los implantes de los usuarios del ISAPEG durante </w:t>
      </w:r>
      <w:r w:rsidR="005C7A75" w:rsidRPr="00FC146B">
        <w:rPr>
          <w:rFonts w:ascii="Arial" w:hAnsi="Arial" w:cs="Arial"/>
          <w:sz w:val="20"/>
          <w:szCs w:val="20"/>
        </w:rPr>
        <w:t>el periodo de contratación,</w:t>
      </w:r>
      <w:r w:rsidRPr="00FC146B">
        <w:rPr>
          <w:rFonts w:ascii="Arial" w:hAnsi="Arial" w:cs="Arial"/>
          <w:sz w:val="20"/>
          <w:szCs w:val="20"/>
        </w:rPr>
        <w:t xml:space="preserve"> que componen los sistemas adjudicados, previa solicitud de las Unidades Médicas en un plazo no mayor a 15 días naturales a partir de la solicitud, hasta por un periodo de 3 años posteriores al término del contrato, sin costo extra para el ISAPEG.</w:t>
      </w:r>
    </w:p>
    <w:p w14:paraId="7AAD2D24" w14:textId="7ECEC59C" w:rsidR="005B37A5" w:rsidRPr="00FC146B" w:rsidRDefault="005B37A5" w:rsidP="005B37A5">
      <w:pPr>
        <w:spacing w:after="0"/>
        <w:jc w:val="both"/>
        <w:rPr>
          <w:rFonts w:ascii="Arial" w:hAnsi="Arial" w:cs="Arial"/>
          <w:sz w:val="20"/>
          <w:szCs w:val="20"/>
        </w:rPr>
      </w:pPr>
      <w:r w:rsidRPr="00FC146B">
        <w:rPr>
          <w:rFonts w:ascii="Arial" w:hAnsi="Arial" w:cs="Arial"/>
          <w:sz w:val="20"/>
          <w:szCs w:val="20"/>
        </w:rPr>
        <w:t xml:space="preserve">Para </w:t>
      </w:r>
      <w:r w:rsidR="007C2E00" w:rsidRPr="00FC146B">
        <w:rPr>
          <w:rFonts w:ascii="Arial" w:hAnsi="Arial" w:cs="Arial"/>
          <w:sz w:val="20"/>
          <w:szCs w:val="20"/>
        </w:rPr>
        <w:t>el suministro de insumos</w:t>
      </w:r>
      <w:r w:rsidRPr="00FC146B">
        <w:rPr>
          <w:rFonts w:ascii="Arial" w:hAnsi="Arial" w:cs="Arial"/>
          <w:sz w:val="20"/>
          <w:szCs w:val="20"/>
        </w:rPr>
        <w:t>, el</w:t>
      </w:r>
      <w:r w:rsidR="00E843DA" w:rsidRPr="00FC146B">
        <w:rPr>
          <w:rFonts w:ascii="Arial" w:hAnsi="Arial" w:cs="Arial"/>
          <w:sz w:val="20"/>
          <w:szCs w:val="20"/>
        </w:rPr>
        <w:t xml:space="preserve"> proveedor</w:t>
      </w:r>
      <w:r w:rsidRPr="00FC146B">
        <w:rPr>
          <w:rFonts w:ascii="Arial" w:hAnsi="Arial" w:cs="Arial"/>
          <w:sz w:val="20"/>
          <w:szCs w:val="20"/>
        </w:rPr>
        <w:t xml:space="preserve"> deberá cumplir con los tiempos de respuesta solicitados y conforme a las condiciones establecidas para la entrega del material:</w:t>
      </w:r>
    </w:p>
    <w:p w14:paraId="60A9B07E" w14:textId="77777777" w:rsidR="005B37A5" w:rsidRPr="00FC146B" w:rsidRDefault="005B37A5" w:rsidP="005B37A5">
      <w:pPr>
        <w:spacing w:after="0"/>
        <w:jc w:val="both"/>
        <w:rPr>
          <w:rFonts w:ascii="Arial" w:hAnsi="Arial" w:cs="Arial"/>
          <w:sz w:val="20"/>
          <w:szCs w:val="20"/>
        </w:rPr>
      </w:pPr>
    </w:p>
    <w:p w14:paraId="68E4B9B2" w14:textId="77777777" w:rsidR="005B37A5" w:rsidRPr="00FC146B" w:rsidRDefault="005B37A5" w:rsidP="005B37A5">
      <w:pPr>
        <w:numPr>
          <w:ilvl w:val="0"/>
          <w:numId w:val="4"/>
        </w:numPr>
        <w:spacing w:after="0"/>
        <w:jc w:val="both"/>
        <w:rPr>
          <w:rFonts w:ascii="Arial" w:hAnsi="Arial" w:cs="Arial"/>
          <w:b/>
          <w:sz w:val="20"/>
          <w:szCs w:val="20"/>
          <w:u w:val="single"/>
        </w:rPr>
      </w:pPr>
      <w:r w:rsidRPr="00FC146B">
        <w:rPr>
          <w:rFonts w:ascii="Arial" w:hAnsi="Arial" w:cs="Arial"/>
          <w:b/>
          <w:sz w:val="20"/>
          <w:szCs w:val="20"/>
          <w:u w:val="single"/>
        </w:rPr>
        <w:t xml:space="preserve">Para las cirugías programadas: </w:t>
      </w:r>
    </w:p>
    <w:p w14:paraId="688E9C15" w14:textId="75D27AF9" w:rsidR="008C790D" w:rsidRPr="00FC146B" w:rsidRDefault="008C790D" w:rsidP="008C790D">
      <w:pPr>
        <w:numPr>
          <w:ilvl w:val="2"/>
          <w:numId w:val="6"/>
        </w:numPr>
        <w:spacing w:after="0"/>
        <w:jc w:val="both"/>
        <w:rPr>
          <w:rFonts w:ascii="Arial" w:hAnsi="Arial" w:cs="Arial"/>
          <w:sz w:val="20"/>
          <w:szCs w:val="20"/>
        </w:rPr>
      </w:pPr>
      <w:r w:rsidRPr="00FC146B">
        <w:rPr>
          <w:rFonts w:ascii="Arial" w:hAnsi="Arial" w:cs="Arial"/>
          <w:sz w:val="20"/>
          <w:szCs w:val="20"/>
        </w:rPr>
        <w:t xml:space="preserve">La </w:t>
      </w:r>
      <w:r w:rsidR="00BA295B" w:rsidRPr="00FC146B">
        <w:rPr>
          <w:rFonts w:ascii="Arial" w:hAnsi="Arial" w:cs="Arial"/>
          <w:sz w:val="20"/>
          <w:szCs w:val="20"/>
        </w:rPr>
        <w:t>solicitud</w:t>
      </w:r>
      <w:r w:rsidR="006E2513" w:rsidRPr="00FC146B">
        <w:rPr>
          <w:rFonts w:ascii="Arial" w:hAnsi="Arial" w:cs="Arial"/>
          <w:sz w:val="20"/>
          <w:szCs w:val="20"/>
        </w:rPr>
        <w:t xml:space="preserve"> </w:t>
      </w:r>
      <w:r w:rsidRPr="00FC146B">
        <w:rPr>
          <w:rFonts w:ascii="Arial" w:hAnsi="Arial" w:cs="Arial"/>
          <w:sz w:val="20"/>
          <w:szCs w:val="20"/>
        </w:rPr>
        <w:t>de material d</w:t>
      </w:r>
      <w:r w:rsidR="006E2513" w:rsidRPr="00FC146B">
        <w:rPr>
          <w:rFonts w:ascii="Arial" w:hAnsi="Arial" w:cs="Arial"/>
          <w:sz w:val="20"/>
          <w:szCs w:val="20"/>
        </w:rPr>
        <w:t>eberá realizarse hasta</w:t>
      </w:r>
      <w:r w:rsidR="00BA295B" w:rsidRPr="00FC146B">
        <w:rPr>
          <w:rFonts w:ascii="Arial" w:hAnsi="Arial" w:cs="Arial"/>
          <w:sz w:val="20"/>
          <w:szCs w:val="20"/>
        </w:rPr>
        <w:t xml:space="preserve"> antes de las 13</w:t>
      </w:r>
      <w:r w:rsidR="006E2513" w:rsidRPr="00FC146B">
        <w:rPr>
          <w:rFonts w:ascii="Arial" w:hAnsi="Arial" w:cs="Arial"/>
          <w:sz w:val="20"/>
          <w:szCs w:val="20"/>
        </w:rPr>
        <w:t xml:space="preserve">:00 </w:t>
      </w:r>
      <w:proofErr w:type="spellStart"/>
      <w:r w:rsidR="006E2513" w:rsidRPr="00FC146B">
        <w:rPr>
          <w:rFonts w:ascii="Arial" w:hAnsi="Arial" w:cs="Arial"/>
          <w:sz w:val="20"/>
          <w:szCs w:val="20"/>
        </w:rPr>
        <w:t>hrs</w:t>
      </w:r>
      <w:proofErr w:type="spellEnd"/>
      <w:r w:rsidR="006E2513" w:rsidRPr="00FC146B">
        <w:rPr>
          <w:rFonts w:ascii="Arial" w:hAnsi="Arial" w:cs="Arial"/>
          <w:sz w:val="20"/>
          <w:szCs w:val="20"/>
        </w:rPr>
        <w:t>. del día anterior en el cual se realizará la intervención.</w:t>
      </w:r>
    </w:p>
    <w:p w14:paraId="5F272435" w14:textId="2CECCCDA" w:rsidR="00EC00EE" w:rsidRPr="00FC146B" w:rsidRDefault="00E22A77" w:rsidP="00E22A77">
      <w:pPr>
        <w:numPr>
          <w:ilvl w:val="2"/>
          <w:numId w:val="6"/>
        </w:numPr>
        <w:spacing w:after="0"/>
        <w:jc w:val="both"/>
        <w:rPr>
          <w:rFonts w:ascii="Arial" w:hAnsi="Arial" w:cs="Arial"/>
          <w:sz w:val="20"/>
          <w:szCs w:val="20"/>
        </w:rPr>
      </w:pPr>
      <w:r w:rsidRPr="00FC146B">
        <w:rPr>
          <w:rFonts w:ascii="Arial" w:hAnsi="Arial" w:cs="Arial"/>
          <w:sz w:val="20"/>
          <w:szCs w:val="20"/>
        </w:rPr>
        <w:t xml:space="preserve">Deberá proporcionar perforador grado médico inalámbrico, sierra inalámbrica, sierra de </w:t>
      </w:r>
      <w:proofErr w:type="spellStart"/>
      <w:r w:rsidRPr="00FC146B">
        <w:rPr>
          <w:rFonts w:ascii="Arial" w:hAnsi="Arial" w:cs="Arial"/>
          <w:sz w:val="20"/>
          <w:szCs w:val="20"/>
        </w:rPr>
        <w:t>gigli</w:t>
      </w:r>
      <w:proofErr w:type="spellEnd"/>
      <w:r w:rsidRPr="00FC146B">
        <w:rPr>
          <w:rFonts w:ascii="Arial" w:hAnsi="Arial" w:cs="Arial"/>
          <w:sz w:val="20"/>
          <w:szCs w:val="20"/>
        </w:rPr>
        <w:t xml:space="preserve">, </w:t>
      </w:r>
      <w:proofErr w:type="spellStart"/>
      <w:r w:rsidRPr="00FC146B">
        <w:rPr>
          <w:rFonts w:ascii="Arial" w:hAnsi="Arial" w:cs="Arial"/>
          <w:sz w:val="20"/>
          <w:szCs w:val="20"/>
        </w:rPr>
        <w:t>cortaclavos</w:t>
      </w:r>
      <w:proofErr w:type="spellEnd"/>
      <w:r w:rsidRPr="00FC146B">
        <w:rPr>
          <w:rFonts w:ascii="Arial" w:hAnsi="Arial" w:cs="Arial"/>
          <w:sz w:val="20"/>
          <w:szCs w:val="20"/>
        </w:rPr>
        <w:t xml:space="preserve"> y equipo para isquemia o mango neumático, así como, todo el equipo e instrumental necesario para la intervención quirúrgica solicitada mediante el </w:t>
      </w:r>
      <w:r w:rsidRPr="00FC146B">
        <w:rPr>
          <w:rFonts w:ascii="Arial" w:hAnsi="Arial" w:cs="Arial"/>
          <w:b/>
          <w:sz w:val="20"/>
          <w:szCs w:val="20"/>
        </w:rPr>
        <w:t xml:space="preserve">Anexo H Solicitud de material de osteosíntesis y </w:t>
      </w:r>
      <w:r w:rsidR="00EC00EE" w:rsidRPr="00FC146B">
        <w:rPr>
          <w:rFonts w:ascii="Arial" w:hAnsi="Arial" w:cs="Arial"/>
          <w:b/>
          <w:sz w:val="20"/>
          <w:szCs w:val="20"/>
        </w:rPr>
        <w:t>Endoprótesis</w:t>
      </w:r>
      <w:r w:rsidR="008C790D" w:rsidRPr="00FC146B">
        <w:rPr>
          <w:rFonts w:ascii="Arial" w:hAnsi="Arial" w:cs="Arial"/>
          <w:b/>
          <w:sz w:val="20"/>
          <w:szCs w:val="20"/>
        </w:rPr>
        <w:t>.</w:t>
      </w:r>
    </w:p>
    <w:p w14:paraId="1AEAF797" w14:textId="3E1C77B9" w:rsidR="005B37A5" w:rsidRPr="00FC146B" w:rsidRDefault="005B37A5" w:rsidP="005B37A5">
      <w:pPr>
        <w:numPr>
          <w:ilvl w:val="2"/>
          <w:numId w:val="6"/>
        </w:numPr>
        <w:spacing w:after="0"/>
        <w:jc w:val="both"/>
        <w:rPr>
          <w:rFonts w:ascii="Arial" w:hAnsi="Arial" w:cs="Arial"/>
          <w:b/>
          <w:sz w:val="20"/>
          <w:szCs w:val="20"/>
        </w:rPr>
      </w:pPr>
      <w:r w:rsidRPr="00FC146B">
        <w:rPr>
          <w:rFonts w:ascii="Arial" w:hAnsi="Arial" w:cs="Arial"/>
          <w:sz w:val="20"/>
          <w:szCs w:val="20"/>
          <w:u w:val="single"/>
        </w:rPr>
        <w:t>La entrega</w:t>
      </w:r>
      <w:r w:rsidRPr="00FC146B">
        <w:rPr>
          <w:rFonts w:ascii="Arial" w:hAnsi="Arial" w:cs="Arial"/>
          <w:sz w:val="20"/>
          <w:szCs w:val="20"/>
        </w:rPr>
        <w:t xml:space="preserve"> completa del material solicitado</w:t>
      </w:r>
      <w:r w:rsidR="00E22A77" w:rsidRPr="00FC146B">
        <w:rPr>
          <w:rFonts w:ascii="Arial" w:hAnsi="Arial" w:cs="Arial"/>
          <w:sz w:val="20"/>
          <w:szCs w:val="20"/>
        </w:rPr>
        <w:t xml:space="preserve"> </w:t>
      </w:r>
      <w:r w:rsidR="00BA295B" w:rsidRPr="00FC146B">
        <w:rPr>
          <w:rFonts w:ascii="Arial" w:hAnsi="Arial" w:cs="Arial"/>
          <w:sz w:val="20"/>
          <w:szCs w:val="20"/>
          <w:u w:val="single"/>
        </w:rPr>
        <w:t>deberá efectuarse 16</w:t>
      </w:r>
      <w:r w:rsidRPr="00FC146B">
        <w:rPr>
          <w:rFonts w:ascii="Arial" w:hAnsi="Arial" w:cs="Arial"/>
          <w:sz w:val="20"/>
          <w:szCs w:val="20"/>
          <w:u w:val="single"/>
        </w:rPr>
        <w:t xml:space="preserve"> horas antes de la realización del procedimiento</w:t>
      </w:r>
      <w:r w:rsidRPr="00FC146B">
        <w:rPr>
          <w:rFonts w:ascii="Arial" w:hAnsi="Arial" w:cs="Arial"/>
          <w:sz w:val="20"/>
          <w:szCs w:val="20"/>
        </w:rPr>
        <w:t xml:space="preserve">, según se establece en el </w:t>
      </w:r>
      <w:r w:rsidRPr="00FC146B">
        <w:rPr>
          <w:rFonts w:ascii="Arial" w:hAnsi="Arial" w:cs="Arial"/>
          <w:b/>
          <w:sz w:val="20"/>
          <w:szCs w:val="20"/>
        </w:rPr>
        <w:t xml:space="preserve">Anexo H Solicitud de material de osteosíntesis y </w:t>
      </w:r>
      <w:r w:rsidR="00302D9C" w:rsidRPr="00FC146B">
        <w:rPr>
          <w:rFonts w:ascii="Arial" w:hAnsi="Arial" w:cs="Arial"/>
          <w:b/>
          <w:sz w:val="20"/>
          <w:szCs w:val="20"/>
        </w:rPr>
        <w:t>endoprótesis</w:t>
      </w:r>
      <w:r w:rsidRPr="00FC146B">
        <w:rPr>
          <w:rFonts w:ascii="Arial" w:hAnsi="Arial" w:cs="Arial"/>
          <w:b/>
          <w:sz w:val="20"/>
          <w:szCs w:val="20"/>
        </w:rPr>
        <w:t xml:space="preserve">. </w:t>
      </w:r>
    </w:p>
    <w:p w14:paraId="432923C9" w14:textId="77777777" w:rsidR="005B37A5" w:rsidRPr="00FC146B" w:rsidRDefault="005B37A5" w:rsidP="005B37A5">
      <w:pPr>
        <w:spacing w:after="0"/>
        <w:ind w:left="1080"/>
        <w:jc w:val="both"/>
        <w:rPr>
          <w:rFonts w:ascii="Arial" w:hAnsi="Arial" w:cs="Arial"/>
          <w:sz w:val="20"/>
          <w:szCs w:val="20"/>
        </w:rPr>
      </w:pPr>
    </w:p>
    <w:p w14:paraId="1C4EBE3F" w14:textId="4373109C" w:rsidR="005B37A5" w:rsidRPr="00FC146B" w:rsidRDefault="005B37A5" w:rsidP="005B37A5">
      <w:pPr>
        <w:spacing w:after="0"/>
        <w:jc w:val="both"/>
        <w:rPr>
          <w:rFonts w:ascii="Arial" w:hAnsi="Arial" w:cs="Arial"/>
          <w:sz w:val="20"/>
          <w:szCs w:val="20"/>
        </w:rPr>
      </w:pPr>
      <w:r w:rsidRPr="00FC146B">
        <w:rPr>
          <w:rFonts w:ascii="Arial" w:hAnsi="Arial" w:cs="Arial"/>
          <w:sz w:val="20"/>
          <w:szCs w:val="20"/>
          <w:u w:val="single"/>
        </w:rPr>
        <w:t xml:space="preserve">El tiempo se contabilizará a partir de la confirmación de la recepción por parte del </w:t>
      </w:r>
      <w:r w:rsidR="00E843DA" w:rsidRPr="00FC146B">
        <w:rPr>
          <w:rFonts w:ascii="Arial" w:hAnsi="Arial" w:cs="Arial"/>
          <w:sz w:val="20"/>
          <w:szCs w:val="20"/>
          <w:u w:val="single"/>
        </w:rPr>
        <w:t>proveedor</w:t>
      </w:r>
      <w:r w:rsidR="00E843DA" w:rsidRPr="00FC146B">
        <w:rPr>
          <w:rFonts w:ascii="Arial" w:hAnsi="Arial" w:cs="Arial"/>
          <w:sz w:val="20"/>
          <w:szCs w:val="20"/>
        </w:rPr>
        <w:t xml:space="preserve">, </w:t>
      </w:r>
      <w:r w:rsidRPr="00FC146B">
        <w:rPr>
          <w:rFonts w:ascii="Arial" w:hAnsi="Arial" w:cs="Arial"/>
          <w:sz w:val="20"/>
          <w:szCs w:val="20"/>
        </w:rPr>
        <w:t xml:space="preserve">de la solicitud de material de osteosíntesis y/o endoprótesis. Dicha solicitud será enviada </w:t>
      </w:r>
      <w:r w:rsidR="00302D9C" w:rsidRPr="00FC146B">
        <w:rPr>
          <w:rFonts w:ascii="Arial" w:hAnsi="Arial" w:cs="Arial"/>
          <w:sz w:val="20"/>
          <w:szCs w:val="20"/>
        </w:rPr>
        <w:t xml:space="preserve">en el formato establecido </w:t>
      </w:r>
      <w:r w:rsidRPr="00FC146B">
        <w:rPr>
          <w:rFonts w:ascii="Arial" w:hAnsi="Arial" w:cs="Arial"/>
          <w:b/>
          <w:sz w:val="20"/>
          <w:szCs w:val="20"/>
        </w:rPr>
        <w:t>Anexo H Solicitud de material de osteosíntesis y endoprótesis</w:t>
      </w:r>
      <w:r w:rsidR="00302D9C" w:rsidRPr="00FC146B">
        <w:rPr>
          <w:rFonts w:ascii="Arial" w:hAnsi="Arial" w:cs="Arial"/>
          <w:sz w:val="20"/>
          <w:szCs w:val="20"/>
        </w:rPr>
        <w:t xml:space="preserve">, </w:t>
      </w:r>
      <w:r w:rsidRPr="00FC146B">
        <w:rPr>
          <w:rFonts w:ascii="Arial" w:hAnsi="Arial" w:cs="Arial"/>
          <w:sz w:val="20"/>
          <w:szCs w:val="20"/>
        </w:rPr>
        <w:t>vía correo electrónico a la dirección que el</w:t>
      </w:r>
      <w:r w:rsidR="00E843DA" w:rsidRPr="00FC146B">
        <w:rPr>
          <w:rFonts w:ascii="Arial" w:hAnsi="Arial" w:cs="Arial"/>
          <w:sz w:val="20"/>
          <w:szCs w:val="20"/>
        </w:rPr>
        <w:t xml:space="preserve"> proveedor</w:t>
      </w:r>
      <w:r w:rsidRPr="00FC146B">
        <w:rPr>
          <w:rFonts w:ascii="Arial" w:hAnsi="Arial" w:cs="Arial"/>
          <w:sz w:val="20"/>
          <w:szCs w:val="20"/>
        </w:rPr>
        <w:t xml:space="preserve"> proporcione al ISAPE</w:t>
      </w:r>
      <w:r w:rsidR="00E843DA" w:rsidRPr="00FC146B">
        <w:rPr>
          <w:rFonts w:ascii="Arial" w:hAnsi="Arial" w:cs="Arial"/>
          <w:sz w:val="20"/>
          <w:szCs w:val="20"/>
        </w:rPr>
        <w:t>G para dicho fin al inicio d</w:t>
      </w:r>
      <w:r w:rsidR="005C7A75" w:rsidRPr="00FC146B">
        <w:rPr>
          <w:rFonts w:ascii="Arial" w:hAnsi="Arial" w:cs="Arial"/>
          <w:sz w:val="20"/>
          <w:szCs w:val="20"/>
        </w:rPr>
        <w:t xml:space="preserve">el periodo de </w:t>
      </w:r>
      <w:proofErr w:type="spellStart"/>
      <w:r w:rsidR="005C7A75" w:rsidRPr="00FC146B">
        <w:rPr>
          <w:rFonts w:ascii="Arial" w:hAnsi="Arial" w:cs="Arial"/>
          <w:sz w:val="20"/>
          <w:szCs w:val="20"/>
        </w:rPr>
        <w:t>contrtación</w:t>
      </w:r>
      <w:proofErr w:type="spellEnd"/>
      <w:r w:rsidRPr="00FC146B">
        <w:rPr>
          <w:rFonts w:ascii="Arial" w:hAnsi="Arial" w:cs="Arial"/>
          <w:sz w:val="20"/>
          <w:szCs w:val="20"/>
        </w:rPr>
        <w:t>.</w:t>
      </w:r>
    </w:p>
    <w:p w14:paraId="13E543C4" w14:textId="77777777" w:rsidR="005B37A5" w:rsidRPr="00FC146B" w:rsidRDefault="005B37A5" w:rsidP="005B37A5">
      <w:pPr>
        <w:spacing w:after="0"/>
        <w:ind w:left="720"/>
        <w:jc w:val="both"/>
        <w:rPr>
          <w:rFonts w:ascii="Arial" w:hAnsi="Arial" w:cs="Arial"/>
          <w:sz w:val="20"/>
          <w:szCs w:val="20"/>
        </w:rPr>
      </w:pPr>
      <w:r w:rsidRPr="00FC146B">
        <w:rPr>
          <w:rFonts w:ascii="Arial" w:hAnsi="Arial" w:cs="Arial"/>
          <w:sz w:val="20"/>
          <w:szCs w:val="20"/>
        </w:rPr>
        <w:t xml:space="preserve"> </w:t>
      </w:r>
    </w:p>
    <w:p w14:paraId="270998F6" w14:textId="5BC2C877" w:rsidR="00FC7514" w:rsidRPr="00FC146B" w:rsidRDefault="005B37A5" w:rsidP="00DA04B3">
      <w:pPr>
        <w:spacing w:after="0"/>
        <w:jc w:val="both"/>
        <w:rPr>
          <w:rFonts w:ascii="Arial" w:hAnsi="Arial" w:cs="Arial"/>
          <w:sz w:val="20"/>
          <w:szCs w:val="20"/>
        </w:rPr>
      </w:pPr>
      <w:r w:rsidRPr="00FC146B">
        <w:rPr>
          <w:rFonts w:ascii="Arial" w:hAnsi="Arial" w:cs="Arial"/>
          <w:b/>
          <w:sz w:val="20"/>
          <w:szCs w:val="20"/>
          <w:u w:val="single"/>
        </w:rPr>
        <w:t>Para los casos de urgencias</w:t>
      </w:r>
      <w:r w:rsidRPr="00FC146B">
        <w:rPr>
          <w:rFonts w:ascii="Arial" w:hAnsi="Arial" w:cs="Arial"/>
          <w:sz w:val="20"/>
          <w:szCs w:val="20"/>
        </w:rPr>
        <w:t xml:space="preserve">, </w:t>
      </w:r>
      <w:r w:rsidRPr="00FC146B">
        <w:rPr>
          <w:rFonts w:ascii="Arial" w:hAnsi="Arial" w:cs="Arial"/>
          <w:b/>
          <w:sz w:val="20"/>
          <w:szCs w:val="20"/>
        </w:rPr>
        <w:t>el material deberá ser entregado completo cuando menos 30 minutos antes de la realización del procedimiento</w:t>
      </w:r>
      <w:r w:rsidRPr="00FC146B">
        <w:rPr>
          <w:rFonts w:ascii="Arial" w:hAnsi="Arial" w:cs="Arial"/>
          <w:sz w:val="20"/>
          <w:szCs w:val="20"/>
        </w:rPr>
        <w:t xml:space="preserve">, la solicitud deberá ser marcada como URGENTE a criterio del Jefe de Servicio de Traumatología y Ortopedia o medico en turno responsable de cada una de las Unidades Médicas. </w:t>
      </w:r>
      <w:r w:rsidRPr="00FC146B">
        <w:rPr>
          <w:rFonts w:ascii="Arial" w:hAnsi="Arial" w:cs="Arial"/>
          <w:sz w:val="20"/>
          <w:szCs w:val="20"/>
          <w:u w:val="single"/>
        </w:rPr>
        <w:t>El tiempo se contabilizará a partir de la confirmación de la recepción por parte del</w:t>
      </w:r>
      <w:r w:rsidR="00E843DA" w:rsidRPr="00FC146B">
        <w:rPr>
          <w:rFonts w:ascii="Arial" w:hAnsi="Arial" w:cs="Arial"/>
          <w:sz w:val="20"/>
          <w:szCs w:val="20"/>
          <w:u w:val="single"/>
        </w:rPr>
        <w:t xml:space="preserve"> proveedor</w:t>
      </w:r>
      <w:r w:rsidR="00302D9C" w:rsidRPr="00FC146B">
        <w:rPr>
          <w:rFonts w:ascii="Arial" w:hAnsi="Arial" w:cs="Arial"/>
          <w:sz w:val="20"/>
          <w:szCs w:val="20"/>
          <w:u w:val="single"/>
        </w:rPr>
        <w:t>,</w:t>
      </w:r>
      <w:r w:rsidRPr="00FC146B">
        <w:rPr>
          <w:rFonts w:ascii="Arial" w:hAnsi="Arial" w:cs="Arial"/>
          <w:sz w:val="20"/>
          <w:szCs w:val="20"/>
        </w:rPr>
        <w:t xml:space="preserve"> de la solicitud de material de osteosíntesis y/o endoprótesis. Dicha solicitud será env</w:t>
      </w:r>
      <w:r w:rsidR="00302D9C" w:rsidRPr="00FC146B">
        <w:rPr>
          <w:rFonts w:ascii="Arial" w:hAnsi="Arial" w:cs="Arial"/>
          <w:sz w:val="20"/>
          <w:szCs w:val="20"/>
        </w:rPr>
        <w:t xml:space="preserve">iada en el formato establecido </w:t>
      </w:r>
      <w:r w:rsidRPr="00FC146B">
        <w:rPr>
          <w:rFonts w:ascii="Arial" w:hAnsi="Arial" w:cs="Arial"/>
          <w:b/>
          <w:sz w:val="20"/>
          <w:szCs w:val="20"/>
        </w:rPr>
        <w:t>Anexo H Solicitud de material de osteosíntesis y endoprótesis</w:t>
      </w:r>
      <w:r w:rsidR="00302D9C" w:rsidRPr="00FC146B">
        <w:rPr>
          <w:rFonts w:ascii="Arial" w:hAnsi="Arial" w:cs="Arial"/>
          <w:sz w:val="20"/>
          <w:szCs w:val="20"/>
        </w:rPr>
        <w:t>,</w:t>
      </w:r>
      <w:r w:rsidRPr="00FC146B">
        <w:rPr>
          <w:rFonts w:ascii="Arial" w:hAnsi="Arial" w:cs="Arial"/>
          <w:sz w:val="20"/>
          <w:szCs w:val="20"/>
        </w:rPr>
        <w:t xml:space="preserve"> vía correo electrónico a la dirección que el</w:t>
      </w:r>
      <w:r w:rsidR="00E843DA" w:rsidRPr="00FC146B">
        <w:rPr>
          <w:rFonts w:ascii="Arial" w:hAnsi="Arial" w:cs="Arial"/>
          <w:sz w:val="20"/>
          <w:szCs w:val="20"/>
        </w:rPr>
        <w:t xml:space="preserve"> proveedor</w:t>
      </w:r>
      <w:r w:rsidRPr="00FC146B">
        <w:rPr>
          <w:rFonts w:ascii="Arial" w:hAnsi="Arial" w:cs="Arial"/>
          <w:sz w:val="20"/>
          <w:szCs w:val="20"/>
        </w:rPr>
        <w:t xml:space="preserve"> proporcione al ISAPE</w:t>
      </w:r>
      <w:r w:rsidR="00E843DA" w:rsidRPr="00FC146B">
        <w:rPr>
          <w:rFonts w:ascii="Arial" w:hAnsi="Arial" w:cs="Arial"/>
          <w:sz w:val="20"/>
          <w:szCs w:val="20"/>
        </w:rPr>
        <w:t xml:space="preserve">G para dicho fin al inicio del </w:t>
      </w:r>
      <w:r w:rsidR="005C7A75" w:rsidRPr="00FC146B">
        <w:rPr>
          <w:rFonts w:ascii="Arial" w:hAnsi="Arial" w:cs="Arial"/>
          <w:sz w:val="20"/>
          <w:szCs w:val="20"/>
        </w:rPr>
        <w:t>periodo de contratación</w:t>
      </w:r>
      <w:r w:rsidRPr="00FC146B">
        <w:rPr>
          <w:rFonts w:ascii="Arial" w:hAnsi="Arial" w:cs="Arial"/>
          <w:sz w:val="20"/>
          <w:szCs w:val="20"/>
        </w:rPr>
        <w:t>.</w:t>
      </w:r>
    </w:p>
    <w:p w14:paraId="05E0C05A" w14:textId="77777777" w:rsidR="005B37A5" w:rsidRPr="00FC146B" w:rsidRDefault="005B37A5" w:rsidP="005B37A5">
      <w:pPr>
        <w:spacing w:after="0"/>
        <w:ind w:left="720"/>
        <w:jc w:val="both"/>
        <w:rPr>
          <w:rFonts w:ascii="Arial" w:hAnsi="Arial" w:cs="Arial"/>
          <w:sz w:val="20"/>
          <w:szCs w:val="20"/>
        </w:rPr>
      </w:pPr>
    </w:p>
    <w:p w14:paraId="2101E443" w14:textId="7E30135B" w:rsidR="005B37A5" w:rsidRPr="00FC146B" w:rsidRDefault="002C772D" w:rsidP="00C74097">
      <w:pPr>
        <w:pStyle w:val="Prrafodelista"/>
        <w:numPr>
          <w:ilvl w:val="0"/>
          <w:numId w:val="11"/>
        </w:numPr>
        <w:ind w:left="426"/>
        <w:jc w:val="both"/>
        <w:rPr>
          <w:rFonts w:ascii="Arial" w:hAnsi="Arial" w:cs="Arial"/>
          <w:b/>
          <w:sz w:val="20"/>
          <w:szCs w:val="20"/>
        </w:rPr>
      </w:pPr>
      <w:r w:rsidRPr="00FC146B">
        <w:rPr>
          <w:rFonts w:ascii="Arial" w:hAnsi="Arial" w:cs="Arial"/>
          <w:b/>
          <w:sz w:val="20"/>
          <w:szCs w:val="20"/>
        </w:rPr>
        <w:t xml:space="preserve">asistencia técnica durante los procedimientos </w:t>
      </w:r>
    </w:p>
    <w:p w14:paraId="609EB062" w14:textId="6118D543" w:rsidR="005B37A5" w:rsidRPr="00FC146B" w:rsidRDefault="005B37A5" w:rsidP="005B37A5">
      <w:pPr>
        <w:spacing w:after="0"/>
        <w:jc w:val="both"/>
        <w:rPr>
          <w:rFonts w:ascii="Arial" w:hAnsi="Arial" w:cs="Arial"/>
          <w:sz w:val="20"/>
          <w:szCs w:val="20"/>
        </w:rPr>
      </w:pPr>
      <w:r w:rsidRPr="00FC146B">
        <w:rPr>
          <w:rFonts w:ascii="Arial" w:hAnsi="Arial" w:cs="Arial"/>
          <w:sz w:val="20"/>
          <w:szCs w:val="20"/>
        </w:rPr>
        <w:t>Con el objeto de brindar el apoyo técnico durante los procedimientos en las Unidades Médicas, el</w:t>
      </w:r>
      <w:r w:rsidR="00E843DA" w:rsidRPr="00FC146B">
        <w:rPr>
          <w:rFonts w:ascii="Arial" w:hAnsi="Arial" w:cs="Arial"/>
          <w:sz w:val="20"/>
          <w:szCs w:val="20"/>
        </w:rPr>
        <w:t xml:space="preserve"> proveedor</w:t>
      </w:r>
      <w:r w:rsidRPr="00FC146B">
        <w:rPr>
          <w:rFonts w:ascii="Arial" w:hAnsi="Arial" w:cs="Arial"/>
          <w:sz w:val="20"/>
          <w:szCs w:val="20"/>
        </w:rPr>
        <w:t xml:space="preserve"> deberá proporcionar la asistencia técnica necesaria al ISAPEG, cuando menos un técnico especialista por procedimiento quirúrgico en caso de ser solicitado por la Unidad Médica, y en función del nivel de demanda tener la disponibilidad de incrementar el número de técnicos para cubrir la misma. El personal técnico aprobado y evaluado </w:t>
      </w:r>
      <w:r w:rsidR="00C53274" w:rsidRPr="00FC146B">
        <w:rPr>
          <w:rFonts w:ascii="Arial" w:hAnsi="Arial" w:cs="Arial"/>
          <w:sz w:val="20"/>
          <w:szCs w:val="20"/>
        </w:rPr>
        <w:t>por el ISAPEG</w:t>
      </w:r>
      <w:r w:rsidRPr="00FC146B">
        <w:rPr>
          <w:rFonts w:ascii="Arial" w:hAnsi="Arial" w:cs="Arial"/>
          <w:sz w:val="20"/>
          <w:szCs w:val="20"/>
        </w:rPr>
        <w:t xml:space="preserve"> y/o el personal que autorice a p</w:t>
      </w:r>
      <w:r w:rsidR="00E843DA" w:rsidRPr="00FC146B">
        <w:rPr>
          <w:rFonts w:ascii="Arial" w:hAnsi="Arial" w:cs="Arial"/>
          <w:sz w:val="20"/>
          <w:szCs w:val="20"/>
        </w:rPr>
        <w:t>etición del proveedor, se identificará con gafete de la empresa</w:t>
      </w:r>
      <w:r w:rsidRPr="00FC146B">
        <w:rPr>
          <w:rFonts w:ascii="Arial" w:hAnsi="Arial" w:cs="Arial"/>
          <w:sz w:val="20"/>
          <w:szCs w:val="20"/>
        </w:rPr>
        <w:t xml:space="preserve"> y sus datos se darán a conocer a las Unidades Médicas.</w:t>
      </w:r>
    </w:p>
    <w:p w14:paraId="42E19BD5" w14:textId="77777777" w:rsidR="005B37A5" w:rsidRPr="00FC146B" w:rsidRDefault="005B37A5" w:rsidP="005B37A5">
      <w:pPr>
        <w:spacing w:after="0"/>
        <w:jc w:val="both"/>
        <w:rPr>
          <w:rFonts w:ascii="Arial" w:hAnsi="Arial" w:cs="Arial"/>
          <w:sz w:val="20"/>
          <w:szCs w:val="20"/>
        </w:rPr>
      </w:pPr>
    </w:p>
    <w:p w14:paraId="64241A5C" w14:textId="0759BB0D" w:rsidR="005B37A5" w:rsidRPr="00FC146B" w:rsidRDefault="00E843DA" w:rsidP="005B37A5">
      <w:pPr>
        <w:jc w:val="both"/>
        <w:rPr>
          <w:rFonts w:ascii="Arial" w:eastAsia="Times New Roman" w:hAnsi="Arial" w:cs="Arial"/>
          <w:sz w:val="20"/>
          <w:szCs w:val="20"/>
          <w:lang w:eastAsia="ar-SA"/>
        </w:rPr>
      </w:pPr>
      <w:r w:rsidRPr="00FC146B">
        <w:rPr>
          <w:rFonts w:ascii="Arial" w:eastAsia="Times New Roman" w:hAnsi="Arial" w:cs="Arial"/>
          <w:sz w:val="20"/>
          <w:szCs w:val="20"/>
          <w:lang w:eastAsia="ar-SA"/>
        </w:rPr>
        <w:t>El proveedor</w:t>
      </w:r>
      <w:r w:rsidR="005B37A5" w:rsidRPr="00FC146B">
        <w:rPr>
          <w:rFonts w:ascii="Arial" w:eastAsia="Times New Roman" w:hAnsi="Arial" w:cs="Arial"/>
          <w:sz w:val="20"/>
          <w:szCs w:val="20"/>
          <w:lang w:eastAsia="ar-SA"/>
        </w:rPr>
        <w:t xml:space="preserve"> deberá acudir a cada Unidad Médica dentro de los 10 días naturales posteriores a la firma del contrato para establecer un calendario de capacitación sobre la utilización del </w:t>
      </w:r>
      <w:r w:rsidR="005B37A5" w:rsidRPr="00FC146B">
        <w:rPr>
          <w:rFonts w:ascii="Arial" w:eastAsia="Times New Roman" w:hAnsi="Arial" w:cs="Arial"/>
          <w:sz w:val="20"/>
          <w:szCs w:val="20"/>
          <w:lang w:eastAsia="ar-SA"/>
        </w:rPr>
        <w:lastRenderedPageBreak/>
        <w:t xml:space="preserve">instrumental, equipo e implantes tanto al personal médico quirúrgico como personal de enfermería; se requiere contar con asistencia técnica durante el procedimiento quirúrgico de manera física en el Servicio de Quirófano, que se deberá otorgar durante la vigencia del contrato. </w:t>
      </w:r>
    </w:p>
    <w:p w14:paraId="58142F69" w14:textId="24D59F7A" w:rsidR="005B37A5" w:rsidRPr="00FC146B" w:rsidRDefault="005B37A5" w:rsidP="00F17FD3">
      <w:pPr>
        <w:jc w:val="both"/>
        <w:rPr>
          <w:rFonts w:ascii="Arial" w:eastAsia="Times New Roman" w:hAnsi="Arial" w:cs="Arial"/>
          <w:sz w:val="20"/>
          <w:szCs w:val="20"/>
          <w:lang w:eastAsia="ar-SA"/>
        </w:rPr>
      </w:pPr>
      <w:r w:rsidRPr="00FC146B">
        <w:rPr>
          <w:rFonts w:ascii="Arial" w:eastAsia="Times New Roman" w:hAnsi="Arial" w:cs="Arial"/>
          <w:sz w:val="20"/>
          <w:szCs w:val="20"/>
          <w:lang w:eastAsia="ar-SA"/>
        </w:rPr>
        <w:t>El</w:t>
      </w:r>
      <w:r w:rsidR="00E843DA" w:rsidRPr="00FC146B">
        <w:rPr>
          <w:rFonts w:ascii="Arial" w:eastAsia="Times New Roman" w:hAnsi="Arial" w:cs="Arial"/>
          <w:sz w:val="20"/>
          <w:szCs w:val="20"/>
          <w:lang w:eastAsia="ar-SA"/>
        </w:rPr>
        <w:t xml:space="preserve"> proveedor</w:t>
      </w:r>
      <w:r w:rsidRPr="00FC146B">
        <w:rPr>
          <w:rFonts w:ascii="Arial" w:eastAsia="Times New Roman" w:hAnsi="Arial" w:cs="Arial"/>
          <w:sz w:val="20"/>
          <w:szCs w:val="20"/>
          <w:lang w:eastAsia="ar-SA"/>
        </w:rPr>
        <w:t xml:space="preserve"> deberá designar técnicos capacitados, para que asistan técnicamente al personal del ISAPEG en todos los procedimientos y, proporcionen los consumibles necesarios, así como para que verifiquen y garanticen la óptima operación de los equipos, accesorios e instrumental, cumpliendo con lo siguiente:</w:t>
      </w:r>
    </w:p>
    <w:p w14:paraId="196BAFE1" w14:textId="77777777" w:rsidR="005B37A5" w:rsidRPr="00FC146B" w:rsidRDefault="005B37A5" w:rsidP="005B37A5">
      <w:pPr>
        <w:numPr>
          <w:ilvl w:val="0"/>
          <w:numId w:val="4"/>
        </w:numPr>
        <w:ind w:right="-160"/>
        <w:jc w:val="both"/>
        <w:rPr>
          <w:rFonts w:ascii="Arial" w:hAnsi="Arial" w:cs="Arial"/>
          <w:sz w:val="20"/>
          <w:szCs w:val="20"/>
        </w:rPr>
      </w:pPr>
      <w:r w:rsidRPr="00FC146B">
        <w:rPr>
          <w:rFonts w:ascii="Arial" w:hAnsi="Arial" w:cs="Arial"/>
          <w:b/>
          <w:sz w:val="20"/>
          <w:szCs w:val="20"/>
        </w:rPr>
        <w:t>Funciones pre-operatorias</w:t>
      </w:r>
      <w:r w:rsidRPr="00FC146B">
        <w:rPr>
          <w:rFonts w:ascii="Arial" w:hAnsi="Arial" w:cs="Arial"/>
          <w:sz w:val="20"/>
          <w:szCs w:val="20"/>
        </w:rPr>
        <w:t>.- Preparación y entrega en quirófano de equipo, accesorios, instrumental y consumibles esterilizados.</w:t>
      </w:r>
    </w:p>
    <w:p w14:paraId="53471152" w14:textId="77777777" w:rsidR="005B37A5" w:rsidRPr="00FC146B" w:rsidRDefault="005B37A5" w:rsidP="005B37A5">
      <w:pPr>
        <w:numPr>
          <w:ilvl w:val="0"/>
          <w:numId w:val="4"/>
        </w:numPr>
        <w:ind w:right="-160"/>
        <w:jc w:val="both"/>
        <w:rPr>
          <w:rFonts w:ascii="Arial" w:hAnsi="Arial" w:cs="Arial"/>
          <w:sz w:val="20"/>
          <w:szCs w:val="20"/>
        </w:rPr>
      </w:pPr>
      <w:r w:rsidRPr="00FC146B">
        <w:rPr>
          <w:rFonts w:ascii="Arial" w:hAnsi="Arial" w:cs="Arial"/>
          <w:b/>
          <w:sz w:val="20"/>
          <w:szCs w:val="20"/>
        </w:rPr>
        <w:t>Funciones operatorias</w:t>
      </w:r>
      <w:r w:rsidRPr="00FC146B">
        <w:rPr>
          <w:rFonts w:ascii="Arial" w:hAnsi="Arial" w:cs="Arial"/>
          <w:sz w:val="20"/>
          <w:szCs w:val="20"/>
        </w:rPr>
        <w:t>.- Observar y garantizar el óptimo funcionamiento de los elementos descritos en el punto anterior.</w:t>
      </w:r>
    </w:p>
    <w:p w14:paraId="687054AC" w14:textId="77777777" w:rsidR="005B37A5" w:rsidRPr="00FC146B" w:rsidRDefault="005B37A5" w:rsidP="005B37A5">
      <w:pPr>
        <w:numPr>
          <w:ilvl w:val="0"/>
          <w:numId w:val="4"/>
        </w:numPr>
        <w:ind w:right="-160"/>
        <w:jc w:val="both"/>
        <w:rPr>
          <w:rFonts w:ascii="Arial" w:hAnsi="Arial" w:cs="Arial"/>
          <w:sz w:val="20"/>
          <w:szCs w:val="20"/>
        </w:rPr>
      </w:pPr>
      <w:r w:rsidRPr="00FC146B">
        <w:rPr>
          <w:rFonts w:ascii="Arial" w:hAnsi="Arial" w:cs="Arial"/>
          <w:b/>
          <w:sz w:val="20"/>
          <w:szCs w:val="20"/>
        </w:rPr>
        <w:t>Funciones post-operatorias</w:t>
      </w:r>
      <w:r w:rsidRPr="00FC146B">
        <w:rPr>
          <w:rFonts w:ascii="Arial" w:hAnsi="Arial" w:cs="Arial"/>
          <w:sz w:val="20"/>
          <w:szCs w:val="20"/>
        </w:rPr>
        <w:t>.- Limpieza del set quirúrgico y resguardo de equipos, accesorios y consumibles en la sección proporcionada por la Unidad Médica.</w:t>
      </w:r>
    </w:p>
    <w:p w14:paraId="40B0B40F" w14:textId="3138C21E" w:rsidR="007A7DF4" w:rsidRPr="00FC146B" w:rsidRDefault="007A7DF4" w:rsidP="00C74097">
      <w:pPr>
        <w:jc w:val="both"/>
        <w:rPr>
          <w:rFonts w:ascii="Arial" w:eastAsia="Times New Roman" w:hAnsi="Arial" w:cs="Arial"/>
          <w:sz w:val="20"/>
          <w:szCs w:val="20"/>
          <w:lang w:eastAsia="ar-SA"/>
        </w:rPr>
      </w:pPr>
      <w:r w:rsidRPr="00FC146B">
        <w:rPr>
          <w:rFonts w:ascii="Arial" w:eastAsia="Times New Roman" w:hAnsi="Arial" w:cs="Arial"/>
          <w:sz w:val="20"/>
          <w:szCs w:val="20"/>
          <w:lang w:eastAsia="ar-SA"/>
        </w:rPr>
        <w:t xml:space="preserve">El personal técnico especializado designado por el proveedor, </w:t>
      </w:r>
      <w:r w:rsidR="00B608ED" w:rsidRPr="00FC146B">
        <w:rPr>
          <w:rFonts w:ascii="Arial" w:eastAsia="Times New Roman" w:hAnsi="Arial" w:cs="Arial"/>
          <w:sz w:val="20"/>
          <w:szCs w:val="20"/>
          <w:lang w:eastAsia="ar-SA"/>
        </w:rPr>
        <w:t>deberá estar acompañado por personal técnico con experiencia mientras se encuentre a prueba durante</w:t>
      </w:r>
      <w:r w:rsidR="005C7A75" w:rsidRPr="00FC146B">
        <w:rPr>
          <w:rFonts w:ascii="Arial" w:eastAsia="Times New Roman" w:hAnsi="Arial" w:cs="Arial"/>
          <w:sz w:val="20"/>
          <w:szCs w:val="20"/>
          <w:lang w:eastAsia="ar-SA"/>
        </w:rPr>
        <w:t xml:space="preserve"> </w:t>
      </w:r>
      <w:r w:rsidRPr="00FC146B">
        <w:rPr>
          <w:rFonts w:ascii="Arial" w:eastAsia="Times New Roman" w:hAnsi="Arial" w:cs="Arial"/>
          <w:sz w:val="20"/>
          <w:szCs w:val="20"/>
          <w:lang w:eastAsia="ar-SA"/>
        </w:rPr>
        <w:t>el primer mes de</w:t>
      </w:r>
      <w:r w:rsidR="005C7A75" w:rsidRPr="00FC146B">
        <w:rPr>
          <w:rFonts w:ascii="Arial" w:eastAsia="Times New Roman" w:hAnsi="Arial" w:cs="Arial"/>
          <w:sz w:val="20"/>
          <w:szCs w:val="20"/>
          <w:lang w:eastAsia="ar-SA"/>
        </w:rPr>
        <w:t>l periodo de contratación</w:t>
      </w:r>
      <w:r w:rsidR="00B608ED" w:rsidRPr="00FC146B">
        <w:rPr>
          <w:rFonts w:ascii="Arial" w:eastAsia="Times New Roman" w:hAnsi="Arial" w:cs="Arial"/>
          <w:sz w:val="20"/>
          <w:szCs w:val="20"/>
          <w:lang w:eastAsia="ar-SA"/>
        </w:rPr>
        <w:t xml:space="preserve"> o en cuanto el médico especialista </w:t>
      </w:r>
      <w:r w:rsidRPr="00FC146B">
        <w:rPr>
          <w:rFonts w:ascii="Arial" w:eastAsia="Times New Roman" w:hAnsi="Arial" w:cs="Arial"/>
          <w:sz w:val="20"/>
          <w:szCs w:val="20"/>
          <w:lang w:eastAsia="ar-SA"/>
        </w:rPr>
        <w:t xml:space="preserve">de la Unidad </w:t>
      </w:r>
      <w:r w:rsidR="00B608ED" w:rsidRPr="00FC146B">
        <w:rPr>
          <w:rFonts w:ascii="Arial" w:eastAsia="Times New Roman" w:hAnsi="Arial" w:cs="Arial"/>
          <w:sz w:val="20"/>
          <w:szCs w:val="20"/>
          <w:lang w:eastAsia="ar-SA"/>
        </w:rPr>
        <w:t xml:space="preserve">Médica </w:t>
      </w:r>
      <w:r w:rsidRPr="00FC146B">
        <w:rPr>
          <w:rFonts w:ascii="Arial" w:eastAsia="Times New Roman" w:hAnsi="Arial" w:cs="Arial"/>
          <w:sz w:val="20"/>
          <w:szCs w:val="20"/>
          <w:lang w:eastAsia="ar-SA"/>
        </w:rPr>
        <w:t>considere</w:t>
      </w:r>
      <w:r w:rsidR="00B608ED" w:rsidRPr="00FC146B">
        <w:rPr>
          <w:rFonts w:ascii="Arial" w:eastAsia="Times New Roman" w:hAnsi="Arial" w:cs="Arial"/>
          <w:sz w:val="20"/>
          <w:szCs w:val="20"/>
          <w:lang w:eastAsia="ar-SA"/>
        </w:rPr>
        <w:t xml:space="preserve"> que cuenta con las habilidades</w:t>
      </w:r>
      <w:r w:rsidRPr="00FC146B">
        <w:rPr>
          <w:rFonts w:ascii="Arial" w:eastAsia="Times New Roman" w:hAnsi="Arial" w:cs="Arial"/>
          <w:sz w:val="20"/>
          <w:szCs w:val="20"/>
          <w:lang w:eastAsia="ar-SA"/>
        </w:rPr>
        <w:t xml:space="preserve"> mínimas de desempeño las cuales son:</w:t>
      </w:r>
    </w:p>
    <w:p w14:paraId="75826C3E" w14:textId="006ED836" w:rsidR="007A7DF4" w:rsidRPr="00FC146B" w:rsidRDefault="007A7DF4" w:rsidP="007A7DF4">
      <w:pPr>
        <w:pStyle w:val="Prrafodelista"/>
        <w:numPr>
          <w:ilvl w:val="0"/>
          <w:numId w:val="12"/>
        </w:numPr>
        <w:jc w:val="both"/>
        <w:rPr>
          <w:rFonts w:ascii="Arial" w:eastAsia="Times New Roman" w:hAnsi="Arial" w:cs="Arial"/>
          <w:sz w:val="20"/>
          <w:szCs w:val="20"/>
          <w:lang w:eastAsia="ar-SA"/>
        </w:rPr>
      </w:pPr>
      <w:r w:rsidRPr="00FC146B">
        <w:rPr>
          <w:rFonts w:ascii="Arial" w:eastAsia="Times New Roman" w:hAnsi="Arial" w:cs="Arial"/>
          <w:sz w:val="20"/>
          <w:szCs w:val="20"/>
          <w:lang w:eastAsia="ar-SA"/>
        </w:rPr>
        <w:t>Técnica quirúrgica: lavado de manos, apertura de bultos estériles, dinámica en el quirófano, conocimiento de las áreas del quirófano (área gris y blanca)</w:t>
      </w:r>
    </w:p>
    <w:p w14:paraId="376935C2" w14:textId="431B689F" w:rsidR="007A7DF4" w:rsidRPr="00FC146B" w:rsidRDefault="007A7DF4" w:rsidP="007A7DF4">
      <w:pPr>
        <w:pStyle w:val="Prrafodelista"/>
        <w:numPr>
          <w:ilvl w:val="0"/>
          <w:numId w:val="12"/>
        </w:numPr>
        <w:jc w:val="both"/>
        <w:rPr>
          <w:rFonts w:ascii="Arial" w:eastAsia="Times New Roman" w:hAnsi="Arial" w:cs="Arial"/>
          <w:sz w:val="20"/>
          <w:szCs w:val="20"/>
          <w:lang w:eastAsia="ar-SA"/>
        </w:rPr>
      </w:pPr>
      <w:r w:rsidRPr="00FC146B">
        <w:rPr>
          <w:rFonts w:ascii="Arial" w:eastAsia="Times New Roman" w:hAnsi="Arial" w:cs="Arial"/>
          <w:sz w:val="20"/>
          <w:szCs w:val="20"/>
          <w:lang w:eastAsia="ar-SA"/>
        </w:rPr>
        <w:t>Conocimiento del implante: técnica quirúrgica, tiempos quirúrgicos, co</w:t>
      </w:r>
      <w:r w:rsidR="00B608ED" w:rsidRPr="00FC146B">
        <w:rPr>
          <w:rFonts w:ascii="Arial" w:eastAsia="Times New Roman" w:hAnsi="Arial" w:cs="Arial"/>
          <w:sz w:val="20"/>
          <w:szCs w:val="20"/>
          <w:lang w:eastAsia="ar-SA"/>
        </w:rPr>
        <w:t>mponentes de los set a utilizar indicados en los anexos de la presente licitación.</w:t>
      </w:r>
    </w:p>
    <w:p w14:paraId="685C970B" w14:textId="2364E391" w:rsidR="00B608ED" w:rsidRPr="00FC146B" w:rsidRDefault="00B608ED" w:rsidP="007A7DF4">
      <w:pPr>
        <w:pStyle w:val="Prrafodelista"/>
        <w:numPr>
          <w:ilvl w:val="0"/>
          <w:numId w:val="12"/>
        </w:numPr>
        <w:jc w:val="both"/>
        <w:rPr>
          <w:rFonts w:ascii="Arial" w:eastAsia="Times New Roman" w:hAnsi="Arial" w:cs="Arial"/>
          <w:sz w:val="20"/>
          <w:szCs w:val="20"/>
          <w:lang w:eastAsia="ar-SA"/>
        </w:rPr>
      </w:pPr>
      <w:r w:rsidRPr="00FC146B">
        <w:rPr>
          <w:rFonts w:ascii="Arial" w:eastAsia="Times New Roman" w:hAnsi="Arial" w:cs="Arial"/>
          <w:sz w:val="20"/>
          <w:szCs w:val="20"/>
          <w:lang w:eastAsia="ar-SA"/>
        </w:rPr>
        <w:t>Aprobar el examen teórico.</w:t>
      </w:r>
    </w:p>
    <w:p w14:paraId="51840E61" w14:textId="70B81E2B" w:rsidR="005B37A5" w:rsidRPr="00FC146B" w:rsidRDefault="005B37A5" w:rsidP="00C74097">
      <w:pPr>
        <w:jc w:val="both"/>
        <w:rPr>
          <w:rFonts w:ascii="Arial" w:eastAsia="Times New Roman" w:hAnsi="Arial" w:cs="Arial"/>
          <w:sz w:val="20"/>
          <w:szCs w:val="20"/>
          <w:lang w:eastAsia="ar-SA"/>
        </w:rPr>
      </w:pPr>
      <w:r w:rsidRPr="00FC146B">
        <w:rPr>
          <w:rFonts w:ascii="Arial" w:eastAsia="Times New Roman" w:hAnsi="Arial" w:cs="Arial"/>
          <w:sz w:val="20"/>
          <w:szCs w:val="20"/>
          <w:lang w:eastAsia="ar-SA"/>
        </w:rPr>
        <w:t>El personal técnico especializado deberá estar disponible las 24 horas, los 7 días de la semana y se deberán considerar los siguientes puntos:</w:t>
      </w:r>
    </w:p>
    <w:p w14:paraId="522881B1" w14:textId="6C0A178C" w:rsidR="005B37A5" w:rsidRPr="00FC146B" w:rsidRDefault="005B37A5" w:rsidP="005B37A5">
      <w:pPr>
        <w:numPr>
          <w:ilvl w:val="0"/>
          <w:numId w:val="5"/>
        </w:numPr>
        <w:spacing w:after="0"/>
        <w:ind w:left="426"/>
        <w:contextualSpacing/>
        <w:jc w:val="both"/>
        <w:rPr>
          <w:rFonts w:ascii="Arial" w:hAnsi="Arial" w:cs="Arial"/>
          <w:sz w:val="20"/>
          <w:szCs w:val="20"/>
        </w:rPr>
      </w:pPr>
      <w:r w:rsidRPr="00FC146B">
        <w:rPr>
          <w:rFonts w:ascii="Arial" w:hAnsi="Arial" w:cs="Arial"/>
          <w:sz w:val="20"/>
          <w:szCs w:val="20"/>
        </w:rPr>
        <w:t>En caso de que la Unidad Médica requiera apoyo técnico por parte del</w:t>
      </w:r>
      <w:r w:rsidR="00E843DA" w:rsidRPr="00FC146B">
        <w:rPr>
          <w:rFonts w:ascii="Arial" w:hAnsi="Arial" w:cs="Arial"/>
          <w:sz w:val="20"/>
          <w:szCs w:val="20"/>
        </w:rPr>
        <w:t xml:space="preserve"> proveedor</w:t>
      </w:r>
      <w:r w:rsidRPr="00FC146B">
        <w:rPr>
          <w:rFonts w:ascii="Arial" w:hAnsi="Arial" w:cs="Arial"/>
          <w:sz w:val="20"/>
          <w:szCs w:val="20"/>
        </w:rPr>
        <w:t xml:space="preserve"> </w:t>
      </w:r>
      <w:r w:rsidR="005C7A75" w:rsidRPr="00FC146B">
        <w:rPr>
          <w:rFonts w:ascii="Arial" w:hAnsi="Arial" w:cs="Arial"/>
          <w:sz w:val="20"/>
          <w:szCs w:val="20"/>
        </w:rPr>
        <w:t xml:space="preserve">adjudicado </w:t>
      </w:r>
      <w:r w:rsidRPr="00FC146B">
        <w:rPr>
          <w:rFonts w:ascii="Arial" w:hAnsi="Arial" w:cs="Arial"/>
          <w:sz w:val="20"/>
          <w:szCs w:val="20"/>
        </w:rPr>
        <w:t>y/o equipo e instrumental especial para la colocación del material, la Unidad Médica le notificará al momento de solicitar el material de acuerdo a lo establecido en el inciso D) de este anexo.</w:t>
      </w:r>
    </w:p>
    <w:p w14:paraId="77045710" w14:textId="77777777" w:rsidR="005B37A5" w:rsidRPr="00FC146B" w:rsidRDefault="005B37A5" w:rsidP="005B37A5">
      <w:pPr>
        <w:spacing w:after="0"/>
        <w:jc w:val="both"/>
        <w:rPr>
          <w:rFonts w:ascii="Arial" w:hAnsi="Arial" w:cs="Arial"/>
          <w:sz w:val="20"/>
          <w:szCs w:val="20"/>
        </w:rPr>
      </w:pPr>
    </w:p>
    <w:p w14:paraId="7C8CF300" w14:textId="77777777" w:rsidR="005B37A5" w:rsidRPr="00FC146B" w:rsidRDefault="005B37A5" w:rsidP="005B37A5">
      <w:pPr>
        <w:numPr>
          <w:ilvl w:val="0"/>
          <w:numId w:val="1"/>
        </w:numPr>
        <w:spacing w:after="0"/>
        <w:contextualSpacing/>
        <w:jc w:val="both"/>
        <w:rPr>
          <w:rFonts w:ascii="Arial" w:hAnsi="Arial" w:cs="Arial"/>
          <w:sz w:val="20"/>
          <w:szCs w:val="20"/>
        </w:rPr>
      </w:pPr>
      <w:r w:rsidRPr="00FC146B">
        <w:rPr>
          <w:rFonts w:ascii="Arial" w:hAnsi="Arial" w:cs="Arial"/>
          <w:sz w:val="20"/>
          <w:szCs w:val="20"/>
        </w:rPr>
        <w:t>La persona que brindará el apoyo técnico, deberá presentarse, al menos una hora antes del inicio del procedimiento, con el Jefe de Traumatología y Ortopedia de la Unidad Médica con el objeto de que se verifiquen las necesidades que se tendrán que cubrir durante el evento quirúrgico.</w:t>
      </w:r>
    </w:p>
    <w:p w14:paraId="4653404F" w14:textId="77777777" w:rsidR="005B37A5" w:rsidRPr="00FC146B" w:rsidRDefault="005B37A5" w:rsidP="005B37A5">
      <w:pPr>
        <w:spacing w:after="0"/>
        <w:ind w:left="360"/>
        <w:jc w:val="both"/>
        <w:rPr>
          <w:rFonts w:ascii="Arial" w:hAnsi="Arial" w:cs="Arial"/>
          <w:sz w:val="20"/>
          <w:szCs w:val="20"/>
        </w:rPr>
      </w:pPr>
    </w:p>
    <w:p w14:paraId="324018D6" w14:textId="3B4F4F65" w:rsidR="00442B98" w:rsidRPr="00FC146B" w:rsidRDefault="005B37A5" w:rsidP="00442B98">
      <w:pPr>
        <w:spacing w:after="0"/>
        <w:jc w:val="both"/>
        <w:rPr>
          <w:rFonts w:ascii="Arial" w:hAnsi="Arial" w:cs="Arial"/>
          <w:sz w:val="20"/>
          <w:szCs w:val="20"/>
        </w:rPr>
      </w:pPr>
      <w:r w:rsidRPr="00FC146B">
        <w:rPr>
          <w:rFonts w:ascii="Arial" w:hAnsi="Arial" w:cs="Arial"/>
          <w:sz w:val="20"/>
          <w:szCs w:val="20"/>
        </w:rPr>
        <w:t>En caso de que durante el periodo de vigencia del contrato sea necesario cambio de personal para el apoyo técnico por parte del</w:t>
      </w:r>
      <w:r w:rsidR="00E843DA" w:rsidRPr="00FC146B">
        <w:rPr>
          <w:rFonts w:ascii="Arial" w:hAnsi="Arial" w:cs="Arial"/>
          <w:sz w:val="20"/>
          <w:szCs w:val="20"/>
        </w:rPr>
        <w:t xml:space="preserve"> proveedor</w:t>
      </w:r>
      <w:r w:rsidRPr="00FC146B">
        <w:rPr>
          <w:rFonts w:ascii="Arial" w:hAnsi="Arial" w:cs="Arial"/>
          <w:sz w:val="20"/>
          <w:szCs w:val="20"/>
        </w:rPr>
        <w:t>, se deberá dar aviso al ISAPEG con siete días de anticipación con el objeto de realizar la evaluación</w:t>
      </w:r>
      <w:r w:rsidR="00CA681C" w:rsidRPr="00FC146B">
        <w:rPr>
          <w:rFonts w:ascii="Arial" w:hAnsi="Arial" w:cs="Arial"/>
          <w:sz w:val="20"/>
          <w:szCs w:val="20"/>
        </w:rPr>
        <w:t xml:space="preserve"> citada en supralíneas</w:t>
      </w:r>
      <w:r w:rsidRPr="00FC146B">
        <w:rPr>
          <w:rFonts w:ascii="Arial" w:hAnsi="Arial" w:cs="Arial"/>
          <w:sz w:val="20"/>
          <w:szCs w:val="20"/>
        </w:rPr>
        <w:t xml:space="preserve"> que permita comprobar que el personal cuenta con las capacidades para la atención del </w:t>
      </w:r>
      <w:proofErr w:type="spellStart"/>
      <w:r w:rsidR="005C7A75" w:rsidRPr="00FC146B">
        <w:rPr>
          <w:rFonts w:ascii="Arial" w:hAnsi="Arial" w:cs="Arial"/>
          <w:sz w:val="20"/>
          <w:szCs w:val="20"/>
        </w:rPr>
        <w:t>suminsitro</w:t>
      </w:r>
      <w:proofErr w:type="spellEnd"/>
      <w:r w:rsidR="005C7A75" w:rsidRPr="00FC146B">
        <w:rPr>
          <w:rFonts w:ascii="Arial" w:hAnsi="Arial" w:cs="Arial"/>
          <w:sz w:val="20"/>
          <w:szCs w:val="20"/>
        </w:rPr>
        <w:t xml:space="preserve"> de insumos</w:t>
      </w:r>
      <w:r w:rsidRPr="00FC146B">
        <w:rPr>
          <w:rFonts w:ascii="Arial" w:hAnsi="Arial" w:cs="Arial"/>
          <w:sz w:val="20"/>
          <w:szCs w:val="20"/>
        </w:rPr>
        <w:t xml:space="preserve"> debiendo presentar los documentos </w:t>
      </w:r>
      <w:r w:rsidR="00B92172" w:rsidRPr="00FC146B">
        <w:rPr>
          <w:rFonts w:ascii="Arial" w:hAnsi="Arial" w:cs="Arial"/>
          <w:sz w:val="20"/>
          <w:szCs w:val="20"/>
        </w:rPr>
        <w:t>que acrediten la capacidad técnica del personal</w:t>
      </w:r>
      <w:r w:rsidRPr="00FC146B">
        <w:rPr>
          <w:rFonts w:ascii="Arial" w:hAnsi="Arial" w:cs="Arial"/>
          <w:sz w:val="20"/>
          <w:szCs w:val="20"/>
        </w:rPr>
        <w:t xml:space="preserve">, y una vez autorizado dar aviso a las Unidades Médicas. </w:t>
      </w:r>
    </w:p>
    <w:p w14:paraId="1EA0C49E" w14:textId="77777777" w:rsidR="00457C58" w:rsidRPr="00FC146B" w:rsidRDefault="00457C58" w:rsidP="00442B98">
      <w:pPr>
        <w:spacing w:after="0"/>
        <w:jc w:val="both"/>
        <w:rPr>
          <w:rFonts w:ascii="Arial" w:hAnsi="Arial" w:cs="Arial"/>
          <w:sz w:val="20"/>
          <w:szCs w:val="20"/>
        </w:rPr>
      </w:pPr>
    </w:p>
    <w:p w14:paraId="18A3A450" w14:textId="77777777" w:rsidR="00457C58" w:rsidRPr="00FC146B" w:rsidRDefault="00457C58" w:rsidP="00442B98">
      <w:pPr>
        <w:spacing w:after="0"/>
        <w:jc w:val="both"/>
        <w:rPr>
          <w:rFonts w:ascii="Arial" w:hAnsi="Arial" w:cs="Arial"/>
          <w:sz w:val="20"/>
          <w:szCs w:val="20"/>
        </w:rPr>
      </w:pPr>
    </w:p>
    <w:p w14:paraId="531F3FC6" w14:textId="77777777" w:rsidR="00442B98" w:rsidRPr="00FC146B" w:rsidRDefault="00442B98" w:rsidP="00442B98">
      <w:pPr>
        <w:spacing w:after="0"/>
        <w:jc w:val="both"/>
        <w:rPr>
          <w:rFonts w:ascii="Arial" w:hAnsi="Arial" w:cs="Arial"/>
          <w:b/>
          <w:sz w:val="20"/>
          <w:szCs w:val="20"/>
        </w:rPr>
      </w:pPr>
    </w:p>
    <w:p w14:paraId="0DF65D67" w14:textId="6005A1DB" w:rsidR="005B37A5" w:rsidRPr="00FC146B" w:rsidRDefault="005135B2" w:rsidP="00442B98">
      <w:pPr>
        <w:pStyle w:val="Prrafodelista"/>
        <w:numPr>
          <w:ilvl w:val="0"/>
          <w:numId w:val="11"/>
        </w:numPr>
        <w:ind w:left="426"/>
        <w:jc w:val="both"/>
        <w:rPr>
          <w:rFonts w:ascii="Arial" w:hAnsi="Arial" w:cs="Arial"/>
          <w:b/>
          <w:sz w:val="20"/>
          <w:szCs w:val="20"/>
        </w:rPr>
      </w:pPr>
      <w:r w:rsidRPr="00FC146B">
        <w:rPr>
          <w:rFonts w:ascii="Arial" w:hAnsi="Arial" w:cs="Arial"/>
          <w:b/>
          <w:sz w:val="20"/>
          <w:szCs w:val="20"/>
        </w:rPr>
        <w:t>EVALUACIÓN</w:t>
      </w:r>
      <w:r w:rsidR="005B37A5" w:rsidRPr="00FC146B">
        <w:rPr>
          <w:rFonts w:ascii="Arial" w:hAnsi="Arial" w:cs="Arial"/>
          <w:b/>
          <w:sz w:val="20"/>
          <w:szCs w:val="20"/>
        </w:rPr>
        <w:t xml:space="preserve"> DEL PERSONAL DE APOYO TÉCNICO</w:t>
      </w:r>
    </w:p>
    <w:p w14:paraId="3F69F872" w14:textId="22FF431B" w:rsidR="005B37A5" w:rsidRPr="00FC146B" w:rsidRDefault="005B37A5" w:rsidP="005B37A5">
      <w:pPr>
        <w:pStyle w:val="Cuadrculamedia1-nfasis21"/>
        <w:spacing w:after="0" w:line="240" w:lineRule="auto"/>
        <w:ind w:left="0"/>
        <w:jc w:val="both"/>
        <w:rPr>
          <w:rFonts w:ascii="Arial" w:hAnsi="Arial" w:cs="Arial"/>
          <w:sz w:val="20"/>
          <w:szCs w:val="20"/>
        </w:rPr>
      </w:pPr>
      <w:r w:rsidRPr="00FC146B">
        <w:rPr>
          <w:rFonts w:ascii="Arial" w:hAnsi="Arial" w:cs="Arial"/>
          <w:sz w:val="20"/>
          <w:szCs w:val="20"/>
        </w:rPr>
        <w:t>El personal propu</w:t>
      </w:r>
      <w:r w:rsidR="00F24713" w:rsidRPr="00FC146B">
        <w:rPr>
          <w:rFonts w:ascii="Arial" w:hAnsi="Arial" w:cs="Arial"/>
          <w:sz w:val="20"/>
          <w:szCs w:val="20"/>
        </w:rPr>
        <w:t xml:space="preserve">esto por el </w:t>
      </w:r>
      <w:r w:rsidR="007205A6" w:rsidRPr="00FC146B">
        <w:rPr>
          <w:rFonts w:ascii="Arial" w:hAnsi="Arial" w:cs="Arial"/>
          <w:sz w:val="20"/>
          <w:szCs w:val="20"/>
        </w:rPr>
        <w:t>proveedor</w:t>
      </w:r>
      <w:r w:rsidRPr="00FC146B">
        <w:rPr>
          <w:rFonts w:ascii="Arial" w:hAnsi="Arial" w:cs="Arial"/>
          <w:sz w:val="20"/>
          <w:szCs w:val="20"/>
        </w:rPr>
        <w:t xml:space="preserve"> para brindar el apoyo técnico durante los procedimientos deberá acreditar la evaluación práctica cuyo contenido se refiere en el </w:t>
      </w:r>
      <w:r w:rsidRPr="00FC146B">
        <w:rPr>
          <w:rFonts w:ascii="Arial" w:hAnsi="Arial" w:cs="Arial"/>
          <w:b/>
          <w:sz w:val="20"/>
          <w:szCs w:val="20"/>
        </w:rPr>
        <w:t>Anexo M Evaluación Práctica para Personal Técnico</w:t>
      </w:r>
      <w:r w:rsidRPr="00FC146B">
        <w:rPr>
          <w:rFonts w:ascii="Arial" w:hAnsi="Arial" w:cs="Arial"/>
          <w:sz w:val="20"/>
          <w:szCs w:val="20"/>
        </w:rPr>
        <w:t>.</w:t>
      </w:r>
    </w:p>
    <w:p w14:paraId="5F6CFC33" w14:textId="77777777" w:rsidR="005B37A5" w:rsidRPr="00FC146B" w:rsidRDefault="005B37A5" w:rsidP="005B37A5">
      <w:pPr>
        <w:pStyle w:val="Cuadrculamedia1-nfasis21"/>
        <w:spacing w:after="0" w:line="240" w:lineRule="auto"/>
        <w:ind w:left="0"/>
        <w:jc w:val="both"/>
        <w:rPr>
          <w:rFonts w:ascii="Arial" w:hAnsi="Arial" w:cs="Arial"/>
          <w:sz w:val="20"/>
          <w:szCs w:val="20"/>
          <w:shd w:val="clear" w:color="auto" w:fill="FFFF00"/>
        </w:rPr>
      </w:pPr>
    </w:p>
    <w:p w14:paraId="73141D52" w14:textId="17D8E988" w:rsidR="005B37A5" w:rsidRPr="00FC146B" w:rsidRDefault="005B37A5" w:rsidP="005B37A5">
      <w:pPr>
        <w:pStyle w:val="Cuadrculamedia1-nfasis21"/>
        <w:ind w:left="0"/>
        <w:jc w:val="both"/>
        <w:rPr>
          <w:rFonts w:ascii="Arial" w:hAnsi="Arial" w:cs="Arial"/>
          <w:sz w:val="20"/>
          <w:szCs w:val="20"/>
        </w:rPr>
      </w:pPr>
      <w:r w:rsidRPr="00FC146B">
        <w:rPr>
          <w:rFonts w:ascii="Arial" w:hAnsi="Arial" w:cs="Arial"/>
          <w:sz w:val="20"/>
          <w:szCs w:val="20"/>
        </w:rPr>
        <w:t xml:space="preserve">El personal </w:t>
      </w:r>
      <w:r w:rsidR="00F24713" w:rsidRPr="00FC146B">
        <w:rPr>
          <w:rFonts w:ascii="Arial" w:hAnsi="Arial" w:cs="Arial"/>
          <w:sz w:val="20"/>
          <w:szCs w:val="20"/>
        </w:rPr>
        <w:t xml:space="preserve">técnico del </w:t>
      </w:r>
      <w:r w:rsidR="007205A6" w:rsidRPr="00FC146B">
        <w:rPr>
          <w:rFonts w:ascii="Arial" w:hAnsi="Arial" w:cs="Arial"/>
          <w:sz w:val="20"/>
          <w:szCs w:val="20"/>
        </w:rPr>
        <w:t>proveedor</w:t>
      </w:r>
      <w:r w:rsidR="00F24713" w:rsidRPr="00FC146B">
        <w:rPr>
          <w:rFonts w:ascii="Arial" w:hAnsi="Arial" w:cs="Arial"/>
          <w:sz w:val="20"/>
          <w:szCs w:val="20"/>
        </w:rPr>
        <w:t xml:space="preserve"> adjudicado</w:t>
      </w:r>
      <w:r w:rsidRPr="00FC146B">
        <w:rPr>
          <w:rFonts w:ascii="Arial" w:hAnsi="Arial" w:cs="Arial"/>
          <w:sz w:val="20"/>
          <w:szCs w:val="20"/>
        </w:rPr>
        <w:t xml:space="preserve"> deberá presentarse debidamente identificado con car</w:t>
      </w:r>
      <w:r w:rsidR="00E843DA" w:rsidRPr="00FC146B">
        <w:rPr>
          <w:rFonts w:ascii="Arial" w:hAnsi="Arial" w:cs="Arial"/>
          <w:sz w:val="20"/>
          <w:szCs w:val="20"/>
        </w:rPr>
        <w:t>ta de presentación de la empresa</w:t>
      </w:r>
      <w:r w:rsidRPr="00FC146B">
        <w:rPr>
          <w:rFonts w:ascii="Arial" w:hAnsi="Arial" w:cs="Arial"/>
          <w:sz w:val="20"/>
          <w:szCs w:val="20"/>
        </w:rPr>
        <w:t xml:space="preserve">, para realizar la evaluación teórico-práctica que llevará a cabo el Jefe de Servicio de Traumatología y Ortopedia de </w:t>
      </w:r>
      <w:r w:rsidRPr="00FC146B">
        <w:rPr>
          <w:rFonts w:ascii="Arial" w:hAnsi="Arial" w:cs="Arial"/>
          <w:b/>
          <w:sz w:val="20"/>
          <w:szCs w:val="20"/>
        </w:rPr>
        <w:t>cada una de las Unidades Médicas</w:t>
      </w:r>
      <w:r w:rsidRPr="00FC146B">
        <w:rPr>
          <w:rFonts w:ascii="Arial" w:hAnsi="Arial" w:cs="Arial"/>
          <w:sz w:val="20"/>
          <w:szCs w:val="20"/>
        </w:rPr>
        <w:t>, durante los primeros 5 días hábiles de iniciar el</w:t>
      </w:r>
      <w:r w:rsidR="007C2E00" w:rsidRPr="00FC146B">
        <w:rPr>
          <w:rFonts w:ascii="Arial" w:hAnsi="Arial" w:cs="Arial"/>
          <w:sz w:val="20"/>
          <w:szCs w:val="20"/>
        </w:rPr>
        <w:t xml:space="preserve"> suministro de insumos</w:t>
      </w:r>
      <w:r w:rsidRPr="00FC146B">
        <w:rPr>
          <w:rFonts w:ascii="Arial" w:hAnsi="Arial" w:cs="Arial"/>
          <w:sz w:val="20"/>
          <w:szCs w:val="20"/>
        </w:rPr>
        <w:t xml:space="preserve"> a partir de las 9:00 </w:t>
      </w:r>
      <w:proofErr w:type="spellStart"/>
      <w:r w:rsidRPr="00FC146B">
        <w:rPr>
          <w:rFonts w:ascii="Arial" w:hAnsi="Arial" w:cs="Arial"/>
          <w:sz w:val="20"/>
          <w:szCs w:val="20"/>
        </w:rPr>
        <w:t>hrs</w:t>
      </w:r>
      <w:proofErr w:type="spellEnd"/>
      <w:r w:rsidRPr="00FC146B">
        <w:rPr>
          <w:rFonts w:ascii="Arial" w:hAnsi="Arial" w:cs="Arial"/>
          <w:b/>
          <w:sz w:val="20"/>
          <w:szCs w:val="20"/>
        </w:rPr>
        <w:t>, previa cita.</w:t>
      </w:r>
    </w:p>
    <w:p w14:paraId="65B5C919" w14:textId="77777777" w:rsidR="005B37A5" w:rsidRPr="00FC146B" w:rsidRDefault="005B37A5" w:rsidP="005B37A5">
      <w:pPr>
        <w:pStyle w:val="Cuadrculamedia1-nfasis21"/>
        <w:spacing w:after="0" w:line="240" w:lineRule="auto"/>
        <w:ind w:left="0"/>
        <w:jc w:val="both"/>
        <w:rPr>
          <w:rFonts w:ascii="Arial" w:hAnsi="Arial" w:cs="Arial"/>
          <w:sz w:val="20"/>
          <w:szCs w:val="20"/>
          <w:shd w:val="clear" w:color="auto" w:fill="FFFF00"/>
        </w:rPr>
      </w:pPr>
    </w:p>
    <w:p w14:paraId="09F0BD18" w14:textId="6CC8FBC7" w:rsidR="005B37A5" w:rsidRPr="00FC146B" w:rsidRDefault="005B37A5" w:rsidP="005B37A5">
      <w:pPr>
        <w:pStyle w:val="Cuadrculamedia1-nfasis21"/>
        <w:spacing w:after="0" w:line="240" w:lineRule="auto"/>
        <w:ind w:left="0"/>
        <w:jc w:val="both"/>
        <w:rPr>
          <w:rFonts w:ascii="Arial" w:hAnsi="Arial" w:cs="Arial"/>
          <w:sz w:val="20"/>
          <w:szCs w:val="20"/>
        </w:rPr>
      </w:pPr>
      <w:r w:rsidRPr="00FC146B">
        <w:rPr>
          <w:rFonts w:ascii="Arial" w:hAnsi="Arial" w:cs="Arial"/>
          <w:sz w:val="20"/>
          <w:szCs w:val="20"/>
        </w:rPr>
        <w:t>Dicho personal deberá ser el mismo personal manifesta</w:t>
      </w:r>
      <w:r w:rsidR="00B92172" w:rsidRPr="00FC146B">
        <w:rPr>
          <w:rFonts w:ascii="Arial" w:hAnsi="Arial" w:cs="Arial"/>
          <w:sz w:val="20"/>
          <w:szCs w:val="20"/>
        </w:rPr>
        <w:t>do y acreditado en su propuesta.</w:t>
      </w:r>
    </w:p>
    <w:p w14:paraId="7393029B" w14:textId="77777777" w:rsidR="005B37A5" w:rsidRPr="00FC146B" w:rsidRDefault="005B37A5" w:rsidP="005B37A5">
      <w:pPr>
        <w:pStyle w:val="Cuadrculamedia1-nfasis21"/>
        <w:spacing w:after="0" w:line="240" w:lineRule="auto"/>
        <w:ind w:left="0"/>
        <w:jc w:val="both"/>
        <w:rPr>
          <w:rFonts w:ascii="Arial" w:hAnsi="Arial" w:cs="Arial"/>
          <w:sz w:val="20"/>
          <w:szCs w:val="20"/>
        </w:rPr>
      </w:pPr>
    </w:p>
    <w:p w14:paraId="69D7D9AF" w14:textId="1B316FF5" w:rsidR="005B37A5" w:rsidRPr="00FC146B" w:rsidRDefault="005B37A5" w:rsidP="005B37A5">
      <w:pPr>
        <w:pStyle w:val="Cuadrculamedia1-nfasis21"/>
        <w:spacing w:after="0" w:line="240" w:lineRule="auto"/>
        <w:ind w:left="0"/>
        <w:jc w:val="both"/>
        <w:rPr>
          <w:rFonts w:ascii="Arial" w:hAnsi="Arial" w:cs="Arial"/>
          <w:sz w:val="20"/>
          <w:szCs w:val="20"/>
        </w:rPr>
      </w:pPr>
      <w:r w:rsidRPr="00FC146B">
        <w:rPr>
          <w:rFonts w:ascii="Arial" w:hAnsi="Arial" w:cs="Arial"/>
          <w:sz w:val="20"/>
          <w:szCs w:val="20"/>
        </w:rPr>
        <w:t>En caso de tratarse de personal distinto</w:t>
      </w:r>
      <w:r w:rsidR="005C4294" w:rsidRPr="00FC146B">
        <w:rPr>
          <w:rFonts w:ascii="Arial" w:hAnsi="Arial" w:cs="Arial"/>
          <w:sz w:val="20"/>
          <w:szCs w:val="20"/>
        </w:rPr>
        <w:t xml:space="preserve"> al mencionado en su propuesta técnica</w:t>
      </w:r>
      <w:r w:rsidRPr="00FC146B">
        <w:rPr>
          <w:rFonts w:ascii="Arial" w:hAnsi="Arial" w:cs="Arial"/>
          <w:sz w:val="20"/>
          <w:szCs w:val="20"/>
        </w:rPr>
        <w:t>, deberá presentar la siguiente documentación para la evaluación teórico-práctica:</w:t>
      </w:r>
    </w:p>
    <w:p w14:paraId="18C705A3" w14:textId="77777777" w:rsidR="005B37A5" w:rsidRPr="00FC146B" w:rsidRDefault="005B37A5" w:rsidP="005B37A5">
      <w:pPr>
        <w:pStyle w:val="Cuadrculamedia1-nfasis21"/>
        <w:spacing w:after="0" w:line="240" w:lineRule="auto"/>
        <w:ind w:left="426"/>
        <w:jc w:val="both"/>
        <w:rPr>
          <w:rFonts w:ascii="Arial" w:hAnsi="Arial" w:cs="Arial"/>
          <w:sz w:val="20"/>
          <w:szCs w:val="20"/>
        </w:rPr>
      </w:pPr>
    </w:p>
    <w:p w14:paraId="263009BF" w14:textId="77777777" w:rsidR="005B37A5" w:rsidRPr="00FC146B" w:rsidRDefault="005B37A5" w:rsidP="005B37A5">
      <w:pPr>
        <w:pStyle w:val="Cuadrculamedia1-nfasis21"/>
        <w:numPr>
          <w:ilvl w:val="0"/>
          <w:numId w:val="5"/>
        </w:numPr>
        <w:spacing w:after="0" w:line="240" w:lineRule="auto"/>
        <w:jc w:val="both"/>
        <w:rPr>
          <w:rFonts w:ascii="Arial" w:hAnsi="Arial" w:cs="Arial"/>
          <w:sz w:val="20"/>
          <w:szCs w:val="20"/>
        </w:rPr>
      </w:pPr>
      <w:r w:rsidRPr="00FC146B">
        <w:rPr>
          <w:rFonts w:ascii="Arial" w:hAnsi="Arial" w:cs="Arial"/>
          <w:sz w:val="20"/>
          <w:szCs w:val="20"/>
        </w:rPr>
        <w:t>Original o copia certificada para cotejo y copia simple de su certificado oficial de Estudios mínimos de preparatoria o carrera técnica</w:t>
      </w:r>
    </w:p>
    <w:p w14:paraId="1BF29B76" w14:textId="77777777" w:rsidR="005B37A5" w:rsidRPr="00FC146B" w:rsidRDefault="005B37A5" w:rsidP="005B37A5">
      <w:pPr>
        <w:pStyle w:val="Cuadrculamedia1-nfasis21"/>
        <w:numPr>
          <w:ilvl w:val="0"/>
          <w:numId w:val="5"/>
        </w:numPr>
        <w:spacing w:after="0" w:line="240" w:lineRule="auto"/>
        <w:jc w:val="both"/>
        <w:rPr>
          <w:rFonts w:ascii="Arial" w:hAnsi="Arial" w:cs="Arial"/>
          <w:sz w:val="20"/>
          <w:szCs w:val="20"/>
        </w:rPr>
      </w:pPr>
      <w:r w:rsidRPr="00FC146B">
        <w:rPr>
          <w:rFonts w:ascii="Arial" w:hAnsi="Arial" w:cs="Arial"/>
          <w:sz w:val="20"/>
          <w:szCs w:val="20"/>
        </w:rPr>
        <w:t>Original de Curriculum vitae</w:t>
      </w:r>
    </w:p>
    <w:p w14:paraId="4542C4C0" w14:textId="77777777" w:rsidR="005B37A5" w:rsidRPr="00FC146B" w:rsidRDefault="005B37A5" w:rsidP="005B37A5">
      <w:pPr>
        <w:pStyle w:val="Cuadrculamedia1-nfasis21"/>
        <w:numPr>
          <w:ilvl w:val="0"/>
          <w:numId w:val="5"/>
        </w:numPr>
        <w:spacing w:after="0" w:line="240" w:lineRule="auto"/>
        <w:jc w:val="both"/>
        <w:rPr>
          <w:rFonts w:ascii="Arial" w:hAnsi="Arial" w:cs="Arial"/>
          <w:sz w:val="20"/>
          <w:szCs w:val="20"/>
        </w:rPr>
      </w:pPr>
      <w:r w:rsidRPr="00FC146B">
        <w:rPr>
          <w:rFonts w:ascii="Arial" w:hAnsi="Arial" w:cs="Arial"/>
          <w:sz w:val="20"/>
          <w:szCs w:val="20"/>
        </w:rPr>
        <w:t>Original para cotejo y copia simple de identificación vigente</w:t>
      </w:r>
    </w:p>
    <w:p w14:paraId="2D82CD26" w14:textId="77777777" w:rsidR="005B37A5" w:rsidRPr="00FC146B" w:rsidRDefault="005B37A5" w:rsidP="005B37A5">
      <w:pPr>
        <w:pStyle w:val="Cuadrculamedia1-nfasis21"/>
        <w:numPr>
          <w:ilvl w:val="0"/>
          <w:numId w:val="5"/>
        </w:numPr>
        <w:spacing w:after="0" w:line="240" w:lineRule="auto"/>
        <w:ind w:left="709"/>
        <w:jc w:val="both"/>
        <w:rPr>
          <w:rFonts w:ascii="Arial" w:hAnsi="Arial" w:cs="Arial"/>
          <w:sz w:val="20"/>
          <w:szCs w:val="20"/>
        </w:rPr>
      </w:pPr>
      <w:r w:rsidRPr="00FC146B">
        <w:rPr>
          <w:rFonts w:ascii="Arial" w:hAnsi="Arial" w:cs="Arial"/>
          <w:sz w:val="20"/>
          <w:szCs w:val="20"/>
        </w:rPr>
        <w:t>3 Cartas de recomendación en original emitidas por Instituciones de Salud Públicas o Privadas donde se haya prestado el servicio con una antigüedad no mayor a un año con respecto a la fecha de apertura de la licitación o bien 3 documentos en copia simple, emitidos por el (los) fabricante(s) de los productos de la marca de los insumos en los que acredite la capacitación en osteosíntesis y/o endoprótesis</w:t>
      </w:r>
    </w:p>
    <w:p w14:paraId="0E04E4A7" w14:textId="77777777" w:rsidR="005B37A5" w:rsidRPr="00FC146B" w:rsidRDefault="005B37A5" w:rsidP="005B37A5">
      <w:pPr>
        <w:pStyle w:val="Cuadrculamedia1-nfasis21"/>
        <w:ind w:left="0"/>
        <w:jc w:val="both"/>
        <w:rPr>
          <w:rFonts w:ascii="Arial" w:hAnsi="Arial" w:cs="Arial"/>
          <w:sz w:val="20"/>
          <w:szCs w:val="20"/>
        </w:rPr>
      </w:pPr>
    </w:p>
    <w:p w14:paraId="4CDB641C" w14:textId="49A1ECD4" w:rsidR="005B37A5" w:rsidRPr="00FC146B" w:rsidRDefault="005B37A5" w:rsidP="005B37A5">
      <w:pPr>
        <w:pStyle w:val="Cuadrculamedia1-nfasis21"/>
        <w:ind w:left="0"/>
        <w:jc w:val="both"/>
        <w:rPr>
          <w:rFonts w:ascii="Arial" w:hAnsi="Arial" w:cs="Arial"/>
          <w:sz w:val="20"/>
          <w:szCs w:val="20"/>
        </w:rPr>
      </w:pPr>
      <w:r w:rsidRPr="00FC146B">
        <w:rPr>
          <w:rFonts w:ascii="Arial" w:hAnsi="Arial" w:cs="Arial"/>
          <w:sz w:val="20"/>
          <w:szCs w:val="20"/>
        </w:rPr>
        <w:t>En caso de que algún técnico no apruebe la evaluación teórico-</w:t>
      </w:r>
      <w:r w:rsidR="00EE234C" w:rsidRPr="00FC146B">
        <w:rPr>
          <w:rFonts w:ascii="Arial" w:hAnsi="Arial" w:cs="Arial"/>
          <w:sz w:val="20"/>
          <w:szCs w:val="20"/>
        </w:rPr>
        <w:t>práctica del proveedor</w:t>
      </w:r>
      <w:r w:rsidRPr="00FC146B">
        <w:rPr>
          <w:rFonts w:ascii="Arial" w:hAnsi="Arial" w:cs="Arial"/>
          <w:sz w:val="20"/>
          <w:szCs w:val="20"/>
        </w:rPr>
        <w:t xml:space="preserve"> deberá proponer un nuevo técnico y se llevará a cabo una segunda evaluación a partir del sexto día hábil y hasta el décimo día</w:t>
      </w:r>
      <w:r w:rsidR="0078063E" w:rsidRPr="00FC146B">
        <w:rPr>
          <w:rFonts w:ascii="Arial" w:hAnsi="Arial" w:cs="Arial"/>
          <w:sz w:val="20"/>
          <w:szCs w:val="20"/>
        </w:rPr>
        <w:t xml:space="preserve"> hábil</w:t>
      </w:r>
      <w:r w:rsidRPr="00FC146B">
        <w:rPr>
          <w:rFonts w:ascii="Arial" w:hAnsi="Arial" w:cs="Arial"/>
          <w:sz w:val="20"/>
          <w:szCs w:val="20"/>
        </w:rPr>
        <w:t xml:space="preserve"> de inicio de</w:t>
      </w:r>
      <w:r w:rsidR="005C7A75" w:rsidRPr="00FC146B">
        <w:rPr>
          <w:rFonts w:ascii="Arial" w:hAnsi="Arial" w:cs="Arial"/>
          <w:sz w:val="20"/>
          <w:szCs w:val="20"/>
        </w:rPr>
        <w:t>l periodo de contratación</w:t>
      </w:r>
      <w:r w:rsidR="00951A9E" w:rsidRPr="00FC146B">
        <w:rPr>
          <w:rFonts w:ascii="Arial" w:hAnsi="Arial" w:cs="Arial"/>
          <w:sz w:val="20"/>
          <w:szCs w:val="20"/>
        </w:rPr>
        <w:t>,</w:t>
      </w:r>
      <w:r w:rsidRPr="00FC146B">
        <w:rPr>
          <w:rFonts w:ascii="Arial" w:hAnsi="Arial" w:cs="Arial"/>
          <w:sz w:val="20"/>
          <w:szCs w:val="20"/>
        </w:rPr>
        <w:t xml:space="preserve"> a partir de las 9:00 </w:t>
      </w:r>
      <w:proofErr w:type="spellStart"/>
      <w:r w:rsidRPr="00FC146B">
        <w:rPr>
          <w:rFonts w:ascii="Arial" w:hAnsi="Arial" w:cs="Arial"/>
          <w:sz w:val="20"/>
          <w:szCs w:val="20"/>
        </w:rPr>
        <w:t>hrs</w:t>
      </w:r>
      <w:proofErr w:type="spellEnd"/>
      <w:r w:rsidRPr="00FC146B">
        <w:rPr>
          <w:rFonts w:ascii="Arial" w:hAnsi="Arial" w:cs="Arial"/>
          <w:b/>
          <w:sz w:val="20"/>
          <w:szCs w:val="20"/>
        </w:rPr>
        <w:t>, previa cita</w:t>
      </w:r>
      <w:r w:rsidRPr="00FC146B">
        <w:rPr>
          <w:rFonts w:ascii="Arial" w:hAnsi="Arial" w:cs="Arial"/>
          <w:sz w:val="20"/>
          <w:szCs w:val="20"/>
        </w:rPr>
        <w:t xml:space="preserve"> en las mismas instalaciones.</w:t>
      </w:r>
    </w:p>
    <w:p w14:paraId="179C7465" w14:textId="26443FF2" w:rsidR="005B37A5" w:rsidRPr="00FC146B" w:rsidRDefault="005B37A5" w:rsidP="002B21E7">
      <w:pPr>
        <w:pStyle w:val="Prrafodelista"/>
        <w:numPr>
          <w:ilvl w:val="0"/>
          <w:numId w:val="11"/>
        </w:numPr>
        <w:ind w:left="426"/>
        <w:jc w:val="both"/>
        <w:rPr>
          <w:rFonts w:ascii="Arial" w:hAnsi="Arial" w:cs="Arial"/>
          <w:b/>
          <w:sz w:val="20"/>
          <w:szCs w:val="20"/>
        </w:rPr>
      </w:pPr>
      <w:r w:rsidRPr="00FC146B">
        <w:rPr>
          <w:rFonts w:ascii="Arial" w:hAnsi="Arial" w:cs="Arial"/>
          <w:b/>
          <w:sz w:val="20"/>
          <w:szCs w:val="20"/>
        </w:rPr>
        <w:t>SOLICITUD DE MATERIAL O REQUERIMIENTOS ESPECIALES</w:t>
      </w:r>
    </w:p>
    <w:p w14:paraId="682A0195" w14:textId="7CC7FBCB" w:rsidR="005B37A5" w:rsidRPr="00FC146B" w:rsidRDefault="005B37A5" w:rsidP="005B37A5">
      <w:pPr>
        <w:jc w:val="both"/>
        <w:rPr>
          <w:rFonts w:ascii="Arial" w:hAnsi="Arial" w:cs="Arial"/>
          <w:sz w:val="20"/>
          <w:szCs w:val="20"/>
        </w:rPr>
      </w:pPr>
      <w:r w:rsidRPr="00FC146B">
        <w:rPr>
          <w:rFonts w:ascii="Arial" w:hAnsi="Arial" w:cs="Arial"/>
          <w:sz w:val="20"/>
          <w:szCs w:val="20"/>
        </w:rPr>
        <w:t xml:space="preserve">La solicitud del material se realizará mediante el </w:t>
      </w:r>
      <w:r w:rsidR="005045CC" w:rsidRPr="00FC146B">
        <w:rPr>
          <w:rFonts w:ascii="Arial" w:hAnsi="Arial" w:cs="Arial"/>
          <w:b/>
          <w:sz w:val="20"/>
          <w:szCs w:val="20"/>
        </w:rPr>
        <w:t>Anexo H Solicitud de Material de O</w:t>
      </w:r>
      <w:r w:rsidRPr="00FC146B">
        <w:rPr>
          <w:rFonts w:ascii="Arial" w:hAnsi="Arial" w:cs="Arial"/>
          <w:b/>
          <w:sz w:val="20"/>
          <w:szCs w:val="20"/>
        </w:rPr>
        <w:t xml:space="preserve">steosíntesis y </w:t>
      </w:r>
      <w:r w:rsidR="005045CC" w:rsidRPr="00FC146B">
        <w:rPr>
          <w:rFonts w:ascii="Arial" w:hAnsi="Arial" w:cs="Arial"/>
          <w:b/>
          <w:sz w:val="20"/>
          <w:szCs w:val="20"/>
        </w:rPr>
        <w:t>E</w:t>
      </w:r>
      <w:r w:rsidRPr="00FC146B">
        <w:rPr>
          <w:rFonts w:ascii="Arial" w:hAnsi="Arial" w:cs="Arial"/>
          <w:b/>
          <w:sz w:val="20"/>
          <w:szCs w:val="20"/>
        </w:rPr>
        <w:t>ndoprótesis</w:t>
      </w:r>
      <w:r w:rsidRPr="00FC146B">
        <w:rPr>
          <w:rFonts w:ascii="Arial" w:hAnsi="Arial" w:cs="Arial"/>
          <w:sz w:val="20"/>
          <w:szCs w:val="20"/>
        </w:rPr>
        <w:t xml:space="preserve"> de acuerdo a los siguientes puntos:</w:t>
      </w:r>
    </w:p>
    <w:p w14:paraId="2E8BA87E" w14:textId="0F0805B7" w:rsidR="005B37A5" w:rsidRPr="00FC146B" w:rsidRDefault="005B37A5" w:rsidP="005B37A5">
      <w:pPr>
        <w:numPr>
          <w:ilvl w:val="0"/>
          <w:numId w:val="2"/>
        </w:numPr>
        <w:jc w:val="both"/>
        <w:rPr>
          <w:rFonts w:ascii="Arial" w:hAnsi="Arial" w:cs="Arial"/>
          <w:sz w:val="20"/>
          <w:szCs w:val="20"/>
        </w:rPr>
      </w:pPr>
      <w:r w:rsidRPr="00FC146B">
        <w:rPr>
          <w:rFonts w:ascii="Arial" w:hAnsi="Arial" w:cs="Arial"/>
          <w:sz w:val="20"/>
          <w:szCs w:val="20"/>
        </w:rPr>
        <w:t xml:space="preserve">El Administrador de la Unidad Médica solicitará el material señalado y en su caso el requerimiento del técnico especialista al </w:t>
      </w:r>
      <w:r w:rsidR="00AC6DD1" w:rsidRPr="00FC146B">
        <w:rPr>
          <w:rFonts w:ascii="Arial" w:hAnsi="Arial" w:cs="Arial"/>
          <w:sz w:val="20"/>
          <w:szCs w:val="20"/>
        </w:rPr>
        <w:t>proveedor</w:t>
      </w:r>
      <w:r w:rsidRPr="00FC146B">
        <w:rPr>
          <w:rFonts w:ascii="Arial" w:hAnsi="Arial" w:cs="Arial"/>
          <w:sz w:val="20"/>
          <w:szCs w:val="20"/>
        </w:rPr>
        <w:t>, por correo electrónico adjuntando el formato de solicitud de</w:t>
      </w:r>
      <w:r w:rsidR="00EC00EE" w:rsidRPr="00FC146B">
        <w:rPr>
          <w:rFonts w:ascii="Arial" w:hAnsi="Arial" w:cs="Arial"/>
          <w:sz w:val="20"/>
          <w:szCs w:val="20"/>
        </w:rPr>
        <w:t xml:space="preserve"> material digitalizado</w:t>
      </w:r>
      <w:r w:rsidRPr="00FC146B">
        <w:rPr>
          <w:rFonts w:ascii="Arial" w:hAnsi="Arial" w:cs="Arial"/>
          <w:sz w:val="20"/>
          <w:szCs w:val="20"/>
        </w:rPr>
        <w:t xml:space="preserve">, </w:t>
      </w:r>
      <w:r w:rsidRPr="00FC146B">
        <w:rPr>
          <w:rFonts w:ascii="Arial" w:hAnsi="Arial" w:cs="Arial"/>
          <w:b/>
          <w:sz w:val="20"/>
          <w:szCs w:val="20"/>
        </w:rPr>
        <w:t>con la descripción y cantidades de cada uno de los bienes necesarios para la realización del procedimiento, apoyo técnico para el armado del instrumental o equipo necesario para la intervención requerida</w:t>
      </w:r>
      <w:r w:rsidRPr="00FC146B">
        <w:rPr>
          <w:rFonts w:ascii="Arial" w:hAnsi="Arial" w:cs="Arial"/>
          <w:sz w:val="20"/>
          <w:szCs w:val="20"/>
        </w:rPr>
        <w:t xml:space="preserve">. Dicha solicitud de material deberá estar alineada </w:t>
      </w:r>
      <w:r w:rsidR="00EC00EE" w:rsidRPr="00FC146B">
        <w:rPr>
          <w:rFonts w:ascii="Arial" w:hAnsi="Arial" w:cs="Arial"/>
          <w:sz w:val="20"/>
          <w:szCs w:val="20"/>
        </w:rPr>
        <w:t xml:space="preserve">al </w:t>
      </w:r>
      <w:r w:rsidR="00EC00EE" w:rsidRPr="00FC146B">
        <w:rPr>
          <w:rFonts w:ascii="Arial" w:hAnsi="Arial" w:cs="Arial"/>
          <w:b/>
          <w:sz w:val="20"/>
          <w:szCs w:val="20"/>
        </w:rPr>
        <w:t>Compendio Nacional de Insumos para la Salud</w:t>
      </w:r>
      <w:r w:rsidRPr="00FC146B">
        <w:rPr>
          <w:rFonts w:ascii="Arial" w:hAnsi="Arial" w:cs="Arial"/>
          <w:sz w:val="20"/>
          <w:szCs w:val="20"/>
        </w:rPr>
        <w:t xml:space="preserve"> y</w:t>
      </w:r>
      <w:r w:rsidRPr="00FC146B">
        <w:rPr>
          <w:rStyle w:val="Refdecomentario"/>
          <w:rFonts w:ascii="Arial" w:hAnsi="Arial" w:cs="Arial"/>
          <w:sz w:val="20"/>
          <w:szCs w:val="20"/>
        </w:rPr>
        <w:t xml:space="preserve"> </w:t>
      </w:r>
      <w:r w:rsidRPr="00FC146B">
        <w:rPr>
          <w:rFonts w:ascii="Arial" w:hAnsi="Arial" w:cs="Arial"/>
          <w:sz w:val="20"/>
          <w:szCs w:val="20"/>
        </w:rPr>
        <w:t xml:space="preserve">ser elaborada por el médico tratante y deberá contar con visto bueno del Jefe del servicio y/o del Director de la Unidad Médica marcando en la misma, fecha y hora de la intervención. </w:t>
      </w:r>
    </w:p>
    <w:p w14:paraId="3ECBAAD0" w14:textId="0E0A67D5" w:rsidR="005B37A5" w:rsidRPr="00FC146B" w:rsidRDefault="005B37A5" w:rsidP="005B37A5">
      <w:pPr>
        <w:numPr>
          <w:ilvl w:val="0"/>
          <w:numId w:val="2"/>
        </w:numPr>
        <w:jc w:val="both"/>
        <w:rPr>
          <w:rFonts w:ascii="Arial" w:hAnsi="Arial" w:cs="Arial"/>
          <w:sz w:val="20"/>
          <w:szCs w:val="20"/>
        </w:rPr>
      </w:pPr>
      <w:r w:rsidRPr="00FC146B">
        <w:rPr>
          <w:rFonts w:ascii="Arial" w:hAnsi="Arial" w:cs="Arial"/>
          <w:sz w:val="20"/>
          <w:szCs w:val="20"/>
        </w:rPr>
        <w:t>Una vez terminado el procedimiento quirúrgico, el técnico espec</w:t>
      </w:r>
      <w:r w:rsidR="00AC6DD1" w:rsidRPr="00FC146B">
        <w:rPr>
          <w:rFonts w:ascii="Arial" w:hAnsi="Arial" w:cs="Arial"/>
          <w:sz w:val="20"/>
          <w:szCs w:val="20"/>
        </w:rPr>
        <w:t>ialista del proveedor</w:t>
      </w:r>
      <w:r w:rsidRPr="00FC146B">
        <w:rPr>
          <w:rFonts w:ascii="Arial" w:hAnsi="Arial" w:cs="Arial"/>
          <w:sz w:val="20"/>
          <w:szCs w:val="20"/>
        </w:rPr>
        <w:t xml:space="preserve"> deberá presentarse en el área de Administración de cada Unidad Médica para que le sean selladas las </w:t>
      </w:r>
      <w:r w:rsidRPr="00FC146B">
        <w:rPr>
          <w:rFonts w:ascii="Arial" w:hAnsi="Arial" w:cs="Arial"/>
          <w:sz w:val="20"/>
          <w:szCs w:val="20"/>
        </w:rPr>
        <w:lastRenderedPageBreak/>
        <w:t>hojas de Consumo-Evaluación (</w:t>
      </w:r>
      <w:r w:rsidRPr="00FC146B">
        <w:rPr>
          <w:rFonts w:ascii="Arial" w:hAnsi="Arial" w:cs="Arial"/>
          <w:b/>
          <w:sz w:val="20"/>
          <w:szCs w:val="20"/>
        </w:rPr>
        <w:t>Anexo J</w:t>
      </w:r>
      <w:r w:rsidR="002F11E0" w:rsidRPr="00FC146B">
        <w:rPr>
          <w:rFonts w:ascii="Arial" w:hAnsi="Arial" w:cs="Arial"/>
          <w:b/>
          <w:sz w:val="20"/>
          <w:szCs w:val="20"/>
        </w:rPr>
        <w:t xml:space="preserve"> Bis</w:t>
      </w:r>
      <w:r w:rsidRPr="00FC146B">
        <w:rPr>
          <w:rFonts w:ascii="Arial" w:hAnsi="Arial" w:cs="Arial"/>
          <w:sz w:val="20"/>
          <w:szCs w:val="20"/>
        </w:rPr>
        <w:t>), previa firma y validación del médico tratante del área de Traumatología y Ortopedia.</w:t>
      </w:r>
    </w:p>
    <w:p w14:paraId="5795A516" w14:textId="7831F902" w:rsidR="00C74097" w:rsidRPr="00FC146B" w:rsidRDefault="00C74097">
      <w:pPr>
        <w:spacing w:after="160" w:line="259" w:lineRule="auto"/>
        <w:rPr>
          <w:rFonts w:ascii="Arial" w:hAnsi="Arial" w:cs="Arial"/>
          <w:b/>
          <w:sz w:val="20"/>
          <w:szCs w:val="20"/>
        </w:rPr>
      </w:pPr>
    </w:p>
    <w:p w14:paraId="2664BA84" w14:textId="3E261F90" w:rsidR="005B37A5" w:rsidRPr="00FC146B" w:rsidRDefault="005B37A5" w:rsidP="002B21E7">
      <w:pPr>
        <w:pStyle w:val="Cuadrculamedia1-nfasis21"/>
        <w:numPr>
          <w:ilvl w:val="0"/>
          <w:numId w:val="11"/>
        </w:numPr>
        <w:ind w:left="426"/>
        <w:jc w:val="both"/>
        <w:rPr>
          <w:rFonts w:ascii="Arial" w:hAnsi="Arial" w:cs="Arial"/>
          <w:b/>
          <w:sz w:val="20"/>
          <w:szCs w:val="20"/>
        </w:rPr>
      </w:pPr>
      <w:r w:rsidRPr="00FC146B">
        <w:rPr>
          <w:rFonts w:ascii="Arial" w:hAnsi="Arial" w:cs="Arial"/>
          <w:b/>
          <w:sz w:val="20"/>
          <w:szCs w:val="20"/>
        </w:rPr>
        <w:t>ENTREGA DE MATERIAL</w:t>
      </w:r>
    </w:p>
    <w:p w14:paraId="01542257" w14:textId="6FA16458" w:rsidR="005B37A5" w:rsidRPr="00FC146B" w:rsidRDefault="005B37A5" w:rsidP="00442B98">
      <w:pPr>
        <w:numPr>
          <w:ilvl w:val="0"/>
          <w:numId w:val="13"/>
        </w:numPr>
        <w:jc w:val="both"/>
        <w:rPr>
          <w:rFonts w:ascii="Arial" w:hAnsi="Arial" w:cs="Arial"/>
          <w:sz w:val="20"/>
          <w:szCs w:val="20"/>
          <w:shd w:val="clear" w:color="auto" w:fill="FFFF00"/>
        </w:rPr>
      </w:pPr>
      <w:r w:rsidRPr="00FC146B">
        <w:rPr>
          <w:rFonts w:ascii="Arial" w:hAnsi="Arial" w:cs="Arial"/>
          <w:sz w:val="20"/>
          <w:szCs w:val="20"/>
        </w:rPr>
        <w:t>Deberá ser entregado nuevo, limpio, sin esterilizar, sin dispositivos pendientes y que no sea necesario lavarlo, tanto implantes como accesorios po</w:t>
      </w:r>
      <w:r w:rsidR="00AC6DD1" w:rsidRPr="00FC146B">
        <w:rPr>
          <w:rFonts w:ascii="Arial" w:hAnsi="Arial" w:cs="Arial"/>
          <w:sz w:val="20"/>
          <w:szCs w:val="20"/>
        </w:rPr>
        <w:t>r parte del proveedor</w:t>
      </w:r>
      <w:r w:rsidR="005045CC" w:rsidRPr="00FC146B">
        <w:rPr>
          <w:rFonts w:ascii="Arial" w:hAnsi="Arial" w:cs="Arial"/>
          <w:sz w:val="20"/>
          <w:szCs w:val="20"/>
        </w:rPr>
        <w:t>,</w:t>
      </w:r>
      <w:r w:rsidRPr="00FC146B">
        <w:rPr>
          <w:rFonts w:ascii="Arial" w:hAnsi="Arial" w:cs="Arial"/>
          <w:sz w:val="20"/>
          <w:szCs w:val="20"/>
        </w:rPr>
        <w:t xml:space="preserve"> al personal de CEYE (Central de Equipo y Esterilización) de la Unidad Médica en un </w:t>
      </w:r>
      <w:r w:rsidR="00031568" w:rsidRPr="00FC146B">
        <w:rPr>
          <w:rFonts w:ascii="Arial" w:hAnsi="Arial" w:cs="Arial"/>
          <w:b/>
          <w:sz w:val="20"/>
          <w:szCs w:val="20"/>
        </w:rPr>
        <w:t>tiempo máximo de 16</w:t>
      </w:r>
      <w:r w:rsidRPr="00FC146B">
        <w:rPr>
          <w:rFonts w:ascii="Arial" w:hAnsi="Arial" w:cs="Arial"/>
          <w:b/>
          <w:sz w:val="20"/>
          <w:szCs w:val="20"/>
        </w:rPr>
        <w:t xml:space="preserve"> horas previo a la cirugía programada</w:t>
      </w:r>
      <w:r w:rsidRPr="00FC146B">
        <w:rPr>
          <w:rFonts w:ascii="Arial" w:hAnsi="Arial" w:cs="Arial"/>
          <w:sz w:val="20"/>
          <w:szCs w:val="20"/>
        </w:rPr>
        <w:t xml:space="preserve"> para la preparación necesaria de acuerdo a las necesidades de la intervención.</w:t>
      </w:r>
    </w:p>
    <w:p w14:paraId="13B6028E" w14:textId="1DA60908" w:rsidR="005B37A5" w:rsidRPr="00FC146B" w:rsidRDefault="005B37A5" w:rsidP="00442B98">
      <w:pPr>
        <w:numPr>
          <w:ilvl w:val="0"/>
          <w:numId w:val="13"/>
        </w:numPr>
        <w:jc w:val="both"/>
        <w:rPr>
          <w:rFonts w:ascii="Arial" w:hAnsi="Arial" w:cs="Arial"/>
          <w:sz w:val="20"/>
          <w:szCs w:val="20"/>
          <w:shd w:val="clear" w:color="auto" w:fill="FFFF00"/>
        </w:rPr>
      </w:pPr>
      <w:r w:rsidRPr="00FC146B">
        <w:rPr>
          <w:rFonts w:ascii="Arial" w:hAnsi="Arial" w:cs="Arial"/>
          <w:sz w:val="20"/>
          <w:szCs w:val="20"/>
        </w:rPr>
        <w:t xml:space="preserve">En caso del material solicitado como </w:t>
      </w:r>
      <w:r w:rsidRPr="00FC146B">
        <w:rPr>
          <w:rFonts w:ascii="Arial" w:hAnsi="Arial" w:cs="Arial"/>
          <w:b/>
          <w:sz w:val="20"/>
          <w:szCs w:val="20"/>
        </w:rPr>
        <w:t>urgente</w:t>
      </w:r>
      <w:r w:rsidRPr="00FC146B">
        <w:rPr>
          <w:rFonts w:ascii="Arial" w:hAnsi="Arial" w:cs="Arial"/>
          <w:sz w:val="20"/>
          <w:szCs w:val="20"/>
        </w:rPr>
        <w:t xml:space="preserve">, deberá ser entregado nuevo, limpio, sin esterilizar, sin dispositivos pendientes y que no sea necesario lavarlo, tanto implantes como accesorios por parte del </w:t>
      </w:r>
      <w:r w:rsidR="00AC6DD1" w:rsidRPr="00FC146B">
        <w:rPr>
          <w:rFonts w:ascii="Arial" w:hAnsi="Arial" w:cs="Arial"/>
          <w:sz w:val="20"/>
          <w:szCs w:val="20"/>
        </w:rPr>
        <w:t>proveedor</w:t>
      </w:r>
      <w:r w:rsidRPr="00FC146B">
        <w:rPr>
          <w:rFonts w:ascii="Arial" w:hAnsi="Arial" w:cs="Arial"/>
          <w:sz w:val="20"/>
          <w:szCs w:val="20"/>
        </w:rPr>
        <w:t xml:space="preserve">, al personal de CEYE (Central de Equipo y Esterilización) de la Unidad Médica en un tiempo máximo de </w:t>
      </w:r>
      <w:r w:rsidRPr="00FC146B">
        <w:rPr>
          <w:rFonts w:ascii="Arial" w:hAnsi="Arial" w:cs="Arial"/>
          <w:b/>
          <w:sz w:val="20"/>
          <w:szCs w:val="20"/>
        </w:rPr>
        <w:t>30 minutos previo a la cirugía</w:t>
      </w:r>
      <w:r w:rsidRPr="00FC146B">
        <w:rPr>
          <w:rFonts w:ascii="Arial" w:hAnsi="Arial" w:cs="Arial"/>
          <w:sz w:val="20"/>
          <w:szCs w:val="20"/>
        </w:rPr>
        <w:t xml:space="preserve"> para la preparación necesaria de acuerdo a las necesidades de la intervención.</w:t>
      </w:r>
    </w:p>
    <w:p w14:paraId="488CB5BD" w14:textId="77777777" w:rsidR="005B37A5" w:rsidRPr="00FC146B" w:rsidRDefault="005B37A5" w:rsidP="00442B98">
      <w:pPr>
        <w:numPr>
          <w:ilvl w:val="0"/>
          <w:numId w:val="13"/>
        </w:numPr>
        <w:jc w:val="both"/>
        <w:rPr>
          <w:rFonts w:ascii="Arial" w:hAnsi="Arial" w:cs="Arial"/>
          <w:sz w:val="20"/>
          <w:szCs w:val="20"/>
          <w:shd w:val="clear" w:color="auto" w:fill="FFFF00"/>
        </w:rPr>
      </w:pPr>
      <w:r w:rsidRPr="00FC146B">
        <w:rPr>
          <w:rFonts w:ascii="Arial" w:hAnsi="Arial" w:cs="Arial"/>
          <w:sz w:val="20"/>
          <w:szCs w:val="20"/>
        </w:rPr>
        <w:t>El material solicitado deberá garantizar la entrega de los insumos en condiciones óptimas de envase y embalaje a prueba de humedad y de polvo, con el fin de preservar la calidad y condiciones adecuadas durante el transporte y la entrega, debiendo contener la siguiente información:</w:t>
      </w:r>
    </w:p>
    <w:p w14:paraId="5924E2D2" w14:textId="77777777" w:rsidR="005B37A5" w:rsidRPr="00FC146B" w:rsidRDefault="005B37A5" w:rsidP="005B37A5">
      <w:pPr>
        <w:pStyle w:val="Sombreadomedio1-nfasis11"/>
        <w:numPr>
          <w:ilvl w:val="0"/>
          <w:numId w:val="7"/>
        </w:numPr>
        <w:rPr>
          <w:rFonts w:ascii="Arial" w:hAnsi="Arial" w:cs="Arial"/>
          <w:sz w:val="20"/>
          <w:szCs w:val="20"/>
        </w:rPr>
      </w:pPr>
      <w:r w:rsidRPr="00FC146B">
        <w:rPr>
          <w:rFonts w:ascii="Arial" w:hAnsi="Arial" w:cs="Arial"/>
          <w:sz w:val="20"/>
          <w:szCs w:val="20"/>
        </w:rPr>
        <w:t>Descripción completa del insumo</w:t>
      </w:r>
    </w:p>
    <w:p w14:paraId="771E7BA3" w14:textId="77777777" w:rsidR="005B37A5" w:rsidRPr="00FC146B" w:rsidRDefault="005B37A5" w:rsidP="005B37A5">
      <w:pPr>
        <w:pStyle w:val="Sombreadomedio1-nfasis11"/>
        <w:numPr>
          <w:ilvl w:val="0"/>
          <w:numId w:val="7"/>
        </w:numPr>
        <w:rPr>
          <w:rFonts w:ascii="Arial" w:hAnsi="Arial" w:cs="Arial"/>
          <w:sz w:val="20"/>
          <w:szCs w:val="20"/>
        </w:rPr>
      </w:pPr>
      <w:r w:rsidRPr="00FC146B">
        <w:rPr>
          <w:rFonts w:ascii="Arial" w:hAnsi="Arial" w:cs="Arial"/>
          <w:sz w:val="20"/>
          <w:szCs w:val="20"/>
        </w:rPr>
        <w:t>Cantidad</w:t>
      </w:r>
    </w:p>
    <w:p w14:paraId="677A04E3" w14:textId="77777777" w:rsidR="005B37A5" w:rsidRPr="00FC146B" w:rsidRDefault="005B37A5" w:rsidP="005B37A5">
      <w:pPr>
        <w:pStyle w:val="Sombreadomedio1-nfasis11"/>
        <w:numPr>
          <w:ilvl w:val="0"/>
          <w:numId w:val="7"/>
        </w:numPr>
        <w:rPr>
          <w:rFonts w:ascii="Arial" w:hAnsi="Arial" w:cs="Arial"/>
          <w:sz w:val="20"/>
          <w:szCs w:val="20"/>
        </w:rPr>
      </w:pPr>
      <w:r w:rsidRPr="00FC146B">
        <w:rPr>
          <w:rFonts w:ascii="Arial" w:hAnsi="Arial" w:cs="Arial"/>
          <w:sz w:val="20"/>
          <w:szCs w:val="20"/>
        </w:rPr>
        <w:t>Fecha de fabricación y caducidad</w:t>
      </w:r>
    </w:p>
    <w:p w14:paraId="4F1A6F3A" w14:textId="77777777" w:rsidR="005B37A5" w:rsidRPr="00FC146B" w:rsidRDefault="005B37A5" w:rsidP="005B37A5">
      <w:pPr>
        <w:pStyle w:val="Sombreadomedio1-nfasis11"/>
        <w:numPr>
          <w:ilvl w:val="0"/>
          <w:numId w:val="7"/>
        </w:numPr>
        <w:rPr>
          <w:rFonts w:ascii="Arial" w:hAnsi="Arial" w:cs="Arial"/>
          <w:sz w:val="20"/>
          <w:szCs w:val="20"/>
        </w:rPr>
      </w:pPr>
      <w:r w:rsidRPr="00FC146B">
        <w:rPr>
          <w:rFonts w:ascii="Arial" w:hAnsi="Arial" w:cs="Arial"/>
          <w:sz w:val="20"/>
          <w:szCs w:val="20"/>
        </w:rPr>
        <w:t>Origen del insumo</w:t>
      </w:r>
    </w:p>
    <w:p w14:paraId="4429DA17" w14:textId="77777777" w:rsidR="005B37A5" w:rsidRPr="00FC146B" w:rsidRDefault="005B37A5" w:rsidP="005B37A5">
      <w:pPr>
        <w:pStyle w:val="Sombreadomedio1-nfasis11"/>
        <w:numPr>
          <w:ilvl w:val="0"/>
          <w:numId w:val="7"/>
        </w:numPr>
        <w:rPr>
          <w:rFonts w:ascii="Arial" w:hAnsi="Arial" w:cs="Arial"/>
          <w:sz w:val="20"/>
          <w:szCs w:val="20"/>
        </w:rPr>
      </w:pPr>
      <w:r w:rsidRPr="00FC146B">
        <w:rPr>
          <w:rFonts w:ascii="Arial" w:hAnsi="Arial" w:cs="Arial"/>
          <w:sz w:val="20"/>
          <w:szCs w:val="20"/>
        </w:rPr>
        <w:t>Clave de cuadro básico</w:t>
      </w:r>
    </w:p>
    <w:p w14:paraId="14A06BEA" w14:textId="77777777" w:rsidR="005B37A5" w:rsidRPr="00FC146B" w:rsidRDefault="005B37A5" w:rsidP="005B37A5">
      <w:pPr>
        <w:pStyle w:val="Sombreadomedio1-nfasis11"/>
        <w:numPr>
          <w:ilvl w:val="0"/>
          <w:numId w:val="7"/>
        </w:numPr>
        <w:rPr>
          <w:rFonts w:ascii="Arial" w:hAnsi="Arial" w:cs="Arial"/>
          <w:sz w:val="20"/>
          <w:szCs w:val="20"/>
          <w:shd w:val="clear" w:color="auto" w:fill="FFFF00"/>
        </w:rPr>
      </w:pPr>
      <w:r w:rsidRPr="00FC146B">
        <w:rPr>
          <w:rFonts w:ascii="Arial" w:hAnsi="Arial" w:cs="Arial"/>
          <w:sz w:val="20"/>
          <w:szCs w:val="20"/>
        </w:rPr>
        <w:t>Nombre del paciente para el cual es solicitado</w:t>
      </w:r>
    </w:p>
    <w:p w14:paraId="6958B564" w14:textId="77777777" w:rsidR="005B37A5" w:rsidRPr="00FC146B" w:rsidRDefault="005B37A5" w:rsidP="005B37A5">
      <w:pPr>
        <w:pStyle w:val="Sombreadomedio1-nfasis11"/>
        <w:ind w:left="720"/>
        <w:rPr>
          <w:rFonts w:ascii="Arial" w:hAnsi="Arial" w:cs="Arial"/>
          <w:sz w:val="20"/>
          <w:szCs w:val="20"/>
          <w:shd w:val="clear" w:color="auto" w:fill="FFFF00"/>
        </w:rPr>
      </w:pPr>
    </w:p>
    <w:p w14:paraId="3FF4E450" w14:textId="77777777" w:rsidR="00442B98" w:rsidRPr="00FC146B" w:rsidRDefault="005B37A5" w:rsidP="00442B98">
      <w:pPr>
        <w:numPr>
          <w:ilvl w:val="0"/>
          <w:numId w:val="13"/>
        </w:numPr>
        <w:jc w:val="both"/>
        <w:rPr>
          <w:rFonts w:ascii="Arial" w:hAnsi="Arial" w:cs="Arial"/>
          <w:b/>
          <w:sz w:val="20"/>
          <w:szCs w:val="20"/>
        </w:rPr>
      </w:pPr>
      <w:r w:rsidRPr="00FC146B">
        <w:rPr>
          <w:rFonts w:ascii="Arial" w:hAnsi="Arial" w:cs="Arial"/>
          <w:sz w:val="20"/>
          <w:szCs w:val="20"/>
        </w:rPr>
        <w:t xml:space="preserve">En la Unidad Médica el personal por parte del </w:t>
      </w:r>
      <w:r w:rsidR="00CD4641" w:rsidRPr="00FC146B">
        <w:rPr>
          <w:rFonts w:ascii="Arial" w:hAnsi="Arial" w:cs="Arial"/>
          <w:sz w:val="20"/>
          <w:szCs w:val="20"/>
        </w:rPr>
        <w:t>proveedor</w:t>
      </w:r>
      <w:r w:rsidRPr="00FC146B">
        <w:rPr>
          <w:rFonts w:ascii="Arial" w:hAnsi="Arial" w:cs="Arial"/>
          <w:sz w:val="20"/>
          <w:szCs w:val="20"/>
        </w:rPr>
        <w:t>, el encargado de CEYE (Central de Equipo y Esterilización), revisarán que el material sea el específicamente solicitado, de lo contrario el material no será recibido y será responsabilidad del</w:t>
      </w:r>
      <w:r w:rsidR="00CD4641" w:rsidRPr="00FC146B">
        <w:rPr>
          <w:rFonts w:ascii="Arial" w:hAnsi="Arial" w:cs="Arial"/>
          <w:sz w:val="20"/>
          <w:szCs w:val="20"/>
        </w:rPr>
        <w:t xml:space="preserve"> proveedor</w:t>
      </w:r>
      <w:r w:rsidRPr="00FC146B">
        <w:rPr>
          <w:rFonts w:ascii="Arial" w:hAnsi="Arial" w:cs="Arial"/>
          <w:sz w:val="20"/>
          <w:szCs w:val="20"/>
        </w:rPr>
        <w:t xml:space="preserve"> entregarlo en tiempo. </w:t>
      </w:r>
      <w:r w:rsidRPr="00FC146B">
        <w:rPr>
          <w:rFonts w:ascii="Arial" w:hAnsi="Arial" w:cs="Arial"/>
          <w:b/>
          <w:sz w:val="20"/>
          <w:szCs w:val="20"/>
        </w:rPr>
        <w:t xml:space="preserve">Si rebasa el tiempo estipulado será sancionado conforme a las penas convencionales señaladas en el inciso J) de este anexo. </w:t>
      </w:r>
    </w:p>
    <w:p w14:paraId="26F5D4AC" w14:textId="596B9E7E" w:rsidR="009E52D4" w:rsidRPr="00FC146B" w:rsidRDefault="000F41F1" w:rsidP="00442B98">
      <w:pPr>
        <w:numPr>
          <w:ilvl w:val="0"/>
          <w:numId w:val="13"/>
        </w:numPr>
        <w:jc w:val="both"/>
        <w:rPr>
          <w:rFonts w:ascii="Arial" w:hAnsi="Arial" w:cs="Arial"/>
          <w:sz w:val="20"/>
          <w:szCs w:val="20"/>
        </w:rPr>
      </w:pPr>
      <w:r w:rsidRPr="00FC146B">
        <w:rPr>
          <w:rFonts w:ascii="Arial" w:hAnsi="Arial" w:cs="Arial"/>
          <w:sz w:val="20"/>
          <w:szCs w:val="20"/>
        </w:rPr>
        <w:t xml:space="preserve">El </w:t>
      </w:r>
      <w:r w:rsidR="00F645A3" w:rsidRPr="00FC146B">
        <w:rPr>
          <w:rFonts w:ascii="Arial" w:hAnsi="Arial" w:cs="Arial"/>
          <w:sz w:val="20"/>
          <w:szCs w:val="20"/>
        </w:rPr>
        <w:t>proveedor</w:t>
      </w:r>
      <w:r w:rsidR="005B37A5" w:rsidRPr="00FC146B">
        <w:rPr>
          <w:rFonts w:ascii="Arial" w:hAnsi="Arial" w:cs="Arial"/>
          <w:sz w:val="20"/>
          <w:szCs w:val="20"/>
        </w:rPr>
        <w:t xml:space="preserve"> deberá entregar una reserva o stock de los materiales señalados en el </w:t>
      </w:r>
      <w:r w:rsidR="005B37A5" w:rsidRPr="00FC146B">
        <w:rPr>
          <w:rFonts w:ascii="Arial" w:hAnsi="Arial" w:cs="Arial"/>
          <w:b/>
          <w:sz w:val="20"/>
          <w:szCs w:val="20"/>
        </w:rPr>
        <w:t xml:space="preserve">Anexo L </w:t>
      </w:r>
      <w:r w:rsidR="00012526" w:rsidRPr="00FC146B">
        <w:rPr>
          <w:rFonts w:ascii="Arial" w:hAnsi="Arial" w:cs="Arial"/>
          <w:b/>
          <w:sz w:val="20"/>
          <w:szCs w:val="20"/>
        </w:rPr>
        <w:t xml:space="preserve">Consumo de Materiales para Stock </w:t>
      </w:r>
      <w:r w:rsidR="00DA04B3" w:rsidRPr="00FC146B">
        <w:rPr>
          <w:rFonts w:ascii="Arial" w:hAnsi="Arial" w:cs="Arial"/>
          <w:sz w:val="20"/>
          <w:szCs w:val="20"/>
        </w:rPr>
        <w:t>señalados</w:t>
      </w:r>
      <w:r w:rsidR="005B37A5" w:rsidRPr="00FC146B">
        <w:rPr>
          <w:rFonts w:ascii="Arial" w:hAnsi="Arial" w:cs="Arial"/>
          <w:b/>
          <w:sz w:val="20"/>
          <w:szCs w:val="20"/>
        </w:rPr>
        <w:t xml:space="preserve"> </w:t>
      </w:r>
      <w:r w:rsidR="005B37A5" w:rsidRPr="00FC146B">
        <w:rPr>
          <w:rFonts w:ascii="Arial" w:hAnsi="Arial" w:cs="Arial"/>
          <w:sz w:val="20"/>
          <w:szCs w:val="20"/>
        </w:rPr>
        <w:t>en el á</w:t>
      </w:r>
      <w:r w:rsidR="00DA04B3" w:rsidRPr="00FC146B">
        <w:rPr>
          <w:rFonts w:ascii="Arial" w:hAnsi="Arial" w:cs="Arial"/>
          <w:sz w:val="20"/>
          <w:szCs w:val="20"/>
        </w:rPr>
        <w:t>rea previamente designada por cada</w:t>
      </w:r>
      <w:r w:rsidR="005B37A5" w:rsidRPr="00FC146B">
        <w:rPr>
          <w:rFonts w:ascii="Arial" w:hAnsi="Arial" w:cs="Arial"/>
          <w:sz w:val="20"/>
          <w:szCs w:val="20"/>
        </w:rPr>
        <w:t xml:space="preserve"> Unidad Médica, dentro de los 10 días hábiles posteriores</w:t>
      </w:r>
      <w:r w:rsidR="00F17FD3" w:rsidRPr="00FC146B">
        <w:rPr>
          <w:rFonts w:ascii="Arial" w:hAnsi="Arial" w:cs="Arial"/>
          <w:sz w:val="20"/>
          <w:szCs w:val="20"/>
        </w:rPr>
        <w:t xml:space="preserve"> a</w:t>
      </w:r>
      <w:r w:rsidR="00C642CF" w:rsidRPr="00FC146B">
        <w:rPr>
          <w:rFonts w:ascii="Arial" w:hAnsi="Arial" w:cs="Arial"/>
          <w:sz w:val="20"/>
          <w:szCs w:val="20"/>
        </w:rPr>
        <w:t xml:space="preserve">l inicio </w:t>
      </w:r>
      <w:r w:rsidR="00F17FD3" w:rsidRPr="00FC146B">
        <w:rPr>
          <w:rFonts w:ascii="Arial" w:hAnsi="Arial" w:cs="Arial"/>
          <w:sz w:val="20"/>
          <w:szCs w:val="20"/>
        </w:rPr>
        <w:t>del</w:t>
      </w:r>
      <w:r w:rsidR="00631A2C" w:rsidRPr="00FC146B">
        <w:rPr>
          <w:rFonts w:ascii="Arial" w:hAnsi="Arial" w:cs="Arial"/>
          <w:sz w:val="20"/>
          <w:szCs w:val="20"/>
        </w:rPr>
        <w:t xml:space="preserve"> </w:t>
      </w:r>
      <w:proofErr w:type="gramStart"/>
      <w:r w:rsidR="00631A2C" w:rsidRPr="00FC146B">
        <w:rPr>
          <w:rFonts w:ascii="Arial" w:hAnsi="Arial" w:cs="Arial"/>
          <w:sz w:val="20"/>
          <w:szCs w:val="20"/>
        </w:rPr>
        <w:t>Abastecimiento</w:t>
      </w:r>
      <w:r w:rsidR="00F17FD3" w:rsidRPr="00FC146B">
        <w:rPr>
          <w:rFonts w:ascii="Arial" w:hAnsi="Arial" w:cs="Arial"/>
          <w:sz w:val="20"/>
          <w:szCs w:val="20"/>
        </w:rPr>
        <w:t xml:space="preserve"> </w:t>
      </w:r>
      <w:r w:rsidR="005B37A5" w:rsidRPr="00FC146B">
        <w:rPr>
          <w:rFonts w:ascii="Arial" w:hAnsi="Arial" w:cs="Arial"/>
          <w:sz w:val="20"/>
          <w:szCs w:val="20"/>
        </w:rPr>
        <w:t>.</w:t>
      </w:r>
      <w:proofErr w:type="gramEnd"/>
      <w:r w:rsidR="005B37A5" w:rsidRPr="00FC146B">
        <w:rPr>
          <w:rFonts w:ascii="Arial" w:hAnsi="Arial" w:cs="Arial"/>
          <w:sz w:val="20"/>
          <w:szCs w:val="20"/>
        </w:rPr>
        <w:t xml:space="preserve"> </w:t>
      </w:r>
      <w:r w:rsidR="009E52D4" w:rsidRPr="00FC146B">
        <w:rPr>
          <w:rFonts w:ascii="Arial" w:hAnsi="Arial" w:cs="Arial"/>
          <w:sz w:val="20"/>
          <w:szCs w:val="20"/>
        </w:rPr>
        <w:t xml:space="preserve">En caso de no entregar dichos bienes a partir del día 11 se hará acreedor a una sanción por la cantidad </w:t>
      </w:r>
      <w:r w:rsidR="00A12F9C" w:rsidRPr="00FC146B">
        <w:rPr>
          <w:rFonts w:ascii="Arial" w:hAnsi="Arial" w:cs="Arial"/>
          <w:sz w:val="20"/>
          <w:szCs w:val="20"/>
        </w:rPr>
        <w:t>que resulte de aplicar un 2% por cada día de atraso sobre el valor de cada insumo no suministrado, en el plazo al efecto pactado, sin incluir en dicho valor el importe del Impuesto al Valor Agregado a partir de la fecha de vencimiento en el plazo pactado y hasta su cabal cumplimiento.</w:t>
      </w:r>
    </w:p>
    <w:p w14:paraId="5660511A" w14:textId="36A65ACA" w:rsidR="005B37A5" w:rsidRPr="00FC146B" w:rsidRDefault="005B37A5" w:rsidP="009E52D4">
      <w:pPr>
        <w:ind w:left="360"/>
        <w:jc w:val="both"/>
        <w:rPr>
          <w:rFonts w:ascii="Arial" w:hAnsi="Arial" w:cs="Arial"/>
          <w:b/>
          <w:sz w:val="20"/>
          <w:szCs w:val="20"/>
        </w:rPr>
      </w:pPr>
      <w:r w:rsidRPr="00FC146B">
        <w:rPr>
          <w:rFonts w:ascii="Arial" w:hAnsi="Arial" w:cs="Arial"/>
          <w:sz w:val="20"/>
          <w:szCs w:val="20"/>
        </w:rPr>
        <w:t xml:space="preserve">Dicho stock de material tiene como fin tener material de osteosíntesis </w:t>
      </w:r>
      <w:proofErr w:type="gramStart"/>
      <w:r w:rsidRPr="00FC146B">
        <w:rPr>
          <w:rFonts w:ascii="Arial" w:hAnsi="Arial" w:cs="Arial"/>
          <w:sz w:val="20"/>
          <w:szCs w:val="20"/>
        </w:rPr>
        <w:t>básico</w:t>
      </w:r>
      <w:proofErr w:type="gramEnd"/>
      <w:r w:rsidR="00B85F4C" w:rsidRPr="00FC146B">
        <w:rPr>
          <w:rFonts w:ascii="Arial" w:hAnsi="Arial" w:cs="Arial"/>
          <w:sz w:val="20"/>
          <w:szCs w:val="20"/>
        </w:rPr>
        <w:t xml:space="preserve"> </w:t>
      </w:r>
      <w:r w:rsidRPr="00FC146B">
        <w:rPr>
          <w:rFonts w:ascii="Arial" w:hAnsi="Arial" w:cs="Arial"/>
          <w:sz w:val="20"/>
          <w:szCs w:val="20"/>
        </w:rPr>
        <w:t>disponible y estéril ante una urgencia y contar con el material de forma inmediata</w:t>
      </w:r>
      <w:r w:rsidR="00501101" w:rsidRPr="00FC146B">
        <w:rPr>
          <w:rFonts w:ascii="Arial" w:hAnsi="Arial" w:cs="Arial"/>
          <w:sz w:val="20"/>
          <w:szCs w:val="20"/>
        </w:rPr>
        <w:t xml:space="preserve">, </w:t>
      </w:r>
      <w:r w:rsidR="00501101" w:rsidRPr="00FC146B">
        <w:rPr>
          <w:rFonts w:ascii="Arial" w:hAnsi="Arial" w:cs="Arial"/>
          <w:b/>
          <w:sz w:val="20"/>
          <w:szCs w:val="20"/>
          <w:u w:val="single"/>
        </w:rPr>
        <w:t>no deberá ser utilizado para las cirugías programadas</w:t>
      </w:r>
      <w:r w:rsidRPr="00FC146B">
        <w:rPr>
          <w:rFonts w:ascii="Arial" w:hAnsi="Arial" w:cs="Arial"/>
          <w:sz w:val="20"/>
          <w:szCs w:val="20"/>
        </w:rPr>
        <w:t xml:space="preserve">. Dicha reserva deberá resurtirse previa solicitud formal por parte de la Unidad Médica, mediante el </w:t>
      </w:r>
      <w:r w:rsidRPr="00FC146B">
        <w:rPr>
          <w:rFonts w:ascii="Arial" w:hAnsi="Arial" w:cs="Arial"/>
          <w:b/>
          <w:sz w:val="20"/>
          <w:szCs w:val="20"/>
        </w:rPr>
        <w:t xml:space="preserve">Anexo H Solicitud de material de osteosíntesis y </w:t>
      </w:r>
      <w:r w:rsidRPr="00FC146B">
        <w:rPr>
          <w:rFonts w:ascii="Arial" w:hAnsi="Arial" w:cs="Arial"/>
          <w:b/>
          <w:sz w:val="20"/>
          <w:szCs w:val="20"/>
        </w:rPr>
        <w:lastRenderedPageBreak/>
        <w:t>endoprótesis</w:t>
      </w:r>
      <w:r w:rsidRPr="00FC146B">
        <w:rPr>
          <w:rFonts w:ascii="Arial" w:hAnsi="Arial" w:cs="Arial"/>
          <w:sz w:val="20"/>
          <w:szCs w:val="20"/>
        </w:rPr>
        <w:t>, en un plazo máximo de 12 horas contadas a partir</w:t>
      </w:r>
      <w:r w:rsidR="00954959" w:rsidRPr="00FC146B">
        <w:rPr>
          <w:rFonts w:ascii="Arial" w:hAnsi="Arial" w:cs="Arial"/>
          <w:sz w:val="20"/>
          <w:szCs w:val="20"/>
        </w:rPr>
        <w:t xml:space="preserve"> de que el proveedor </w:t>
      </w:r>
      <w:r w:rsidRPr="00FC146B">
        <w:rPr>
          <w:rFonts w:ascii="Arial" w:hAnsi="Arial" w:cs="Arial"/>
          <w:sz w:val="20"/>
          <w:szCs w:val="20"/>
        </w:rPr>
        <w:t>confirme la recepción de la solicitud.</w:t>
      </w:r>
      <w:r w:rsidR="008B6F2B" w:rsidRPr="00FC146B">
        <w:rPr>
          <w:rFonts w:ascii="Arial" w:hAnsi="Arial" w:cs="Arial"/>
          <w:sz w:val="20"/>
          <w:szCs w:val="20"/>
        </w:rPr>
        <w:t xml:space="preserve"> Dicho stock podrá modificarse, en función de la demanda de acuerdo a los procedimientos quirúrgicos en cada una de las Unidades.</w:t>
      </w:r>
    </w:p>
    <w:p w14:paraId="79B75D61" w14:textId="747F8ED0" w:rsidR="00442B98" w:rsidRPr="00FC146B" w:rsidRDefault="005B37A5" w:rsidP="00442B98">
      <w:pPr>
        <w:ind w:left="360"/>
        <w:jc w:val="both"/>
        <w:rPr>
          <w:rFonts w:ascii="Arial" w:hAnsi="Arial" w:cs="Arial"/>
          <w:sz w:val="20"/>
          <w:szCs w:val="20"/>
        </w:rPr>
      </w:pPr>
      <w:r w:rsidRPr="00FC146B">
        <w:rPr>
          <w:rFonts w:ascii="Arial" w:hAnsi="Arial" w:cs="Arial"/>
          <w:sz w:val="20"/>
          <w:szCs w:val="20"/>
        </w:rPr>
        <w:t>E</w:t>
      </w:r>
      <w:r w:rsidR="00F645A3" w:rsidRPr="00FC146B">
        <w:rPr>
          <w:rFonts w:ascii="Arial" w:hAnsi="Arial" w:cs="Arial"/>
          <w:sz w:val="20"/>
          <w:szCs w:val="20"/>
        </w:rPr>
        <w:t>l personal técnico del proveedor</w:t>
      </w:r>
      <w:r w:rsidRPr="00FC146B">
        <w:rPr>
          <w:rFonts w:ascii="Arial" w:hAnsi="Arial" w:cs="Arial"/>
          <w:sz w:val="20"/>
          <w:szCs w:val="20"/>
        </w:rPr>
        <w:t xml:space="preserve"> del </w:t>
      </w:r>
      <w:r w:rsidR="00C642CF" w:rsidRPr="00FC146B">
        <w:rPr>
          <w:rFonts w:ascii="Arial" w:hAnsi="Arial" w:cs="Arial"/>
          <w:sz w:val="20"/>
          <w:szCs w:val="20"/>
        </w:rPr>
        <w:t>suministro de insumos,</w:t>
      </w:r>
      <w:r w:rsidRPr="00FC146B">
        <w:rPr>
          <w:rFonts w:ascii="Arial" w:hAnsi="Arial" w:cs="Arial"/>
          <w:sz w:val="20"/>
          <w:szCs w:val="20"/>
        </w:rPr>
        <w:t xml:space="preserve"> será responsable del inventario, su manejo y resguardo. La Unidad Médica únicamente proporcionará el espacio f</w:t>
      </w:r>
      <w:r w:rsidR="00CF2BFA" w:rsidRPr="00FC146B">
        <w:rPr>
          <w:rFonts w:ascii="Arial" w:hAnsi="Arial" w:cs="Arial"/>
          <w:sz w:val="20"/>
          <w:szCs w:val="20"/>
        </w:rPr>
        <w:t>ísico, y el proveedor</w:t>
      </w:r>
      <w:r w:rsidRPr="00FC146B">
        <w:rPr>
          <w:rFonts w:ascii="Arial" w:hAnsi="Arial" w:cs="Arial"/>
          <w:sz w:val="20"/>
          <w:szCs w:val="20"/>
        </w:rPr>
        <w:t xml:space="preserve"> será responsable de proveer el mobiliario correspondiente.</w:t>
      </w:r>
    </w:p>
    <w:p w14:paraId="2E3AD571" w14:textId="41551FF2" w:rsidR="005B37A5" w:rsidRPr="00FC146B" w:rsidRDefault="005B37A5" w:rsidP="00442B98">
      <w:pPr>
        <w:pStyle w:val="Prrafodelista"/>
        <w:numPr>
          <w:ilvl w:val="0"/>
          <w:numId w:val="13"/>
        </w:numPr>
        <w:jc w:val="both"/>
        <w:rPr>
          <w:rFonts w:ascii="Arial" w:hAnsi="Arial" w:cs="Arial"/>
          <w:sz w:val="20"/>
          <w:szCs w:val="20"/>
        </w:rPr>
      </w:pPr>
      <w:r w:rsidRPr="00FC146B">
        <w:rPr>
          <w:rFonts w:ascii="Arial" w:hAnsi="Arial" w:cs="Arial"/>
          <w:sz w:val="20"/>
          <w:szCs w:val="20"/>
        </w:rPr>
        <w:t>En el caso de que alguna Unidad Médica requiera un stock de mat</w:t>
      </w:r>
      <w:r w:rsidR="00CF2BFA" w:rsidRPr="00FC146B">
        <w:rPr>
          <w:rFonts w:ascii="Arial" w:hAnsi="Arial" w:cs="Arial"/>
          <w:sz w:val="20"/>
          <w:szCs w:val="20"/>
        </w:rPr>
        <w:t>eriales, el proveedor</w:t>
      </w:r>
      <w:r w:rsidRPr="00FC146B">
        <w:rPr>
          <w:rFonts w:ascii="Arial" w:hAnsi="Arial" w:cs="Arial"/>
          <w:sz w:val="20"/>
          <w:szCs w:val="20"/>
        </w:rPr>
        <w:t xml:space="preserve"> deberá entregarlo dentro de los 10 días hábiles posteriores a la solicitud del mismo, previa autorización de la Dirección de Recursos Materiales y Servicios Generales del ISAPEG.</w:t>
      </w:r>
    </w:p>
    <w:p w14:paraId="221B2446" w14:textId="5AFB8372" w:rsidR="005B37A5" w:rsidRPr="00FC146B" w:rsidRDefault="005B37A5" w:rsidP="002B21E7">
      <w:pPr>
        <w:pStyle w:val="Cuadrculamedia1-nfasis21"/>
        <w:numPr>
          <w:ilvl w:val="0"/>
          <w:numId w:val="11"/>
        </w:numPr>
        <w:ind w:left="426"/>
        <w:jc w:val="both"/>
        <w:rPr>
          <w:rFonts w:ascii="Arial" w:hAnsi="Arial" w:cs="Arial"/>
          <w:b/>
          <w:sz w:val="20"/>
          <w:szCs w:val="20"/>
        </w:rPr>
      </w:pPr>
      <w:r w:rsidRPr="00FC146B">
        <w:rPr>
          <w:rFonts w:ascii="Arial" w:hAnsi="Arial" w:cs="Arial"/>
          <w:b/>
          <w:sz w:val="20"/>
          <w:szCs w:val="20"/>
        </w:rPr>
        <w:t>DEVOLUCIÓN DE MATERIAL</w:t>
      </w:r>
    </w:p>
    <w:p w14:paraId="1DD05270" w14:textId="5886FDFC" w:rsidR="00063A8D" w:rsidRPr="00FC146B" w:rsidRDefault="005B37A5" w:rsidP="00C74097">
      <w:pPr>
        <w:jc w:val="both"/>
        <w:rPr>
          <w:rFonts w:ascii="Arial" w:hAnsi="Arial" w:cs="Arial"/>
          <w:sz w:val="20"/>
          <w:szCs w:val="20"/>
        </w:rPr>
      </w:pPr>
      <w:r w:rsidRPr="00FC146B">
        <w:rPr>
          <w:rFonts w:ascii="Arial" w:hAnsi="Arial" w:cs="Arial"/>
          <w:sz w:val="20"/>
          <w:szCs w:val="20"/>
        </w:rPr>
        <w:t>Es responsabili</w:t>
      </w:r>
      <w:r w:rsidR="00CF2BFA" w:rsidRPr="00FC146B">
        <w:rPr>
          <w:rFonts w:ascii="Arial" w:hAnsi="Arial" w:cs="Arial"/>
          <w:sz w:val="20"/>
          <w:szCs w:val="20"/>
        </w:rPr>
        <w:t xml:space="preserve">dad del proveedor </w:t>
      </w:r>
      <w:r w:rsidRPr="00FC146B">
        <w:rPr>
          <w:rFonts w:ascii="Arial" w:hAnsi="Arial" w:cs="Arial"/>
          <w:sz w:val="20"/>
          <w:szCs w:val="20"/>
        </w:rPr>
        <w:t>tener bajo su resguardo el material no utilizado en el procedimiento quirúrgico.</w:t>
      </w:r>
    </w:p>
    <w:p w14:paraId="3A08465D" w14:textId="3180085B" w:rsidR="00063A8D" w:rsidRPr="00FC146B" w:rsidRDefault="00063A8D" w:rsidP="002B21E7">
      <w:pPr>
        <w:pStyle w:val="Cuadrculamedia1-nfasis21"/>
        <w:numPr>
          <w:ilvl w:val="0"/>
          <w:numId w:val="11"/>
        </w:numPr>
        <w:ind w:left="426"/>
        <w:jc w:val="both"/>
        <w:rPr>
          <w:rFonts w:ascii="Arial" w:hAnsi="Arial" w:cs="Arial"/>
          <w:b/>
          <w:i/>
          <w:iCs/>
          <w:sz w:val="20"/>
          <w:szCs w:val="20"/>
        </w:rPr>
      </w:pPr>
      <w:r w:rsidRPr="00FC146B">
        <w:rPr>
          <w:rFonts w:ascii="Arial" w:hAnsi="Arial" w:cs="Arial"/>
          <w:b/>
          <w:sz w:val="20"/>
          <w:szCs w:val="20"/>
        </w:rPr>
        <w:t>CAPACITACIÓN</w:t>
      </w:r>
    </w:p>
    <w:p w14:paraId="6A80281D" w14:textId="62F0BDAC" w:rsidR="00063A8D" w:rsidRPr="00FC146B" w:rsidRDefault="00CF2BFA" w:rsidP="00063A8D">
      <w:pPr>
        <w:jc w:val="both"/>
        <w:rPr>
          <w:rFonts w:ascii="Arial" w:hAnsi="Arial" w:cs="Arial"/>
          <w:sz w:val="20"/>
          <w:szCs w:val="20"/>
        </w:rPr>
      </w:pPr>
      <w:r w:rsidRPr="00FC146B">
        <w:rPr>
          <w:rFonts w:ascii="Arial" w:hAnsi="Arial" w:cs="Arial"/>
          <w:sz w:val="20"/>
          <w:szCs w:val="20"/>
        </w:rPr>
        <w:t>El proveedor</w:t>
      </w:r>
      <w:r w:rsidR="00063A8D" w:rsidRPr="00FC146B">
        <w:rPr>
          <w:rFonts w:ascii="Arial" w:hAnsi="Arial" w:cs="Arial"/>
          <w:sz w:val="20"/>
          <w:szCs w:val="20"/>
        </w:rPr>
        <w:t xml:space="preserve"> deberá proporcionar al personal designado por cada Unidad Médica establecida en el </w:t>
      </w:r>
      <w:r w:rsidR="00063A8D" w:rsidRPr="00FC146B">
        <w:rPr>
          <w:rFonts w:ascii="Arial" w:hAnsi="Arial" w:cs="Arial"/>
          <w:b/>
          <w:sz w:val="20"/>
          <w:szCs w:val="20"/>
        </w:rPr>
        <w:t>Anexo N</w:t>
      </w:r>
      <w:r w:rsidR="001856D9" w:rsidRPr="00FC146B">
        <w:rPr>
          <w:rFonts w:ascii="Arial" w:hAnsi="Arial" w:cs="Arial"/>
          <w:b/>
          <w:sz w:val="20"/>
          <w:szCs w:val="20"/>
        </w:rPr>
        <w:t xml:space="preserve"> Directorio de Unidades Médicas</w:t>
      </w:r>
      <w:r w:rsidR="00063A8D" w:rsidRPr="00FC146B">
        <w:rPr>
          <w:rFonts w:ascii="Arial" w:hAnsi="Arial" w:cs="Arial"/>
          <w:sz w:val="20"/>
          <w:szCs w:val="20"/>
        </w:rPr>
        <w:t xml:space="preserve">, la capacitación necesaria para el uso y manejo de los equipos médicos, consumibles e instrumental. Dicha capacitación aplica para todos los </w:t>
      </w:r>
      <w:r w:rsidR="00063A8D" w:rsidRPr="00FC146B">
        <w:rPr>
          <w:rFonts w:ascii="Arial" w:hAnsi="Arial" w:cs="Arial"/>
          <w:b/>
          <w:sz w:val="20"/>
          <w:szCs w:val="20"/>
        </w:rPr>
        <w:t xml:space="preserve">Anexos I-A Clavos, </w:t>
      </w:r>
      <w:r w:rsidR="00E71D22" w:rsidRPr="00FC146B">
        <w:rPr>
          <w:rFonts w:ascii="Arial" w:hAnsi="Arial" w:cs="Arial"/>
          <w:b/>
          <w:sz w:val="20"/>
          <w:szCs w:val="20"/>
        </w:rPr>
        <w:t>I-B.I Prótesis de Rodilla, I-B.II Prótesis de Cadera</w:t>
      </w:r>
      <w:r w:rsidR="00786361" w:rsidRPr="00FC146B">
        <w:rPr>
          <w:rFonts w:ascii="Arial" w:hAnsi="Arial" w:cs="Arial"/>
          <w:b/>
          <w:sz w:val="20"/>
          <w:szCs w:val="20"/>
        </w:rPr>
        <w:t xml:space="preserve">, </w:t>
      </w:r>
      <w:r w:rsidR="00063A8D" w:rsidRPr="00FC146B">
        <w:rPr>
          <w:rFonts w:ascii="Arial" w:hAnsi="Arial" w:cs="Arial"/>
          <w:b/>
          <w:sz w:val="20"/>
          <w:szCs w:val="20"/>
        </w:rPr>
        <w:t>I-C Osteosíntesis y I-D Requerimiento Especial</w:t>
      </w:r>
      <w:r w:rsidR="00063A8D" w:rsidRPr="00FC146B">
        <w:rPr>
          <w:rFonts w:ascii="Arial" w:hAnsi="Arial" w:cs="Arial"/>
          <w:sz w:val="20"/>
          <w:szCs w:val="20"/>
        </w:rPr>
        <w:t>.</w:t>
      </w:r>
    </w:p>
    <w:p w14:paraId="518FC191" w14:textId="1C3C6F37" w:rsidR="00063A8D" w:rsidRPr="00FC146B" w:rsidRDefault="000F41F1" w:rsidP="00063A8D">
      <w:pPr>
        <w:jc w:val="both"/>
        <w:rPr>
          <w:rFonts w:ascii="Arial" w:hAnsi="Arial" w:cs="Arial"/>
          <w:sz w:val="20"/>
          <w:szCs w:val="20"/>
        </w:rPr>
      </w:pPr>
      <w:r w:rsidRPr="00FC146B">
        <w:rPr>
          <w:rFonts w:ascii="Arial" w:hAnsi="Arial" w:cs="Arial"/>
          <w:sz w:val="20"/>
          <w:szCs w:val="20"/>
        </w:rPr>
        <w:t xml:space="preserve">El proveedor </w:t>
      </w:r>
      <w:r w:rsidR="00063A8D" w:rsidRPr="00FC146B">
        <w:rPr>
          <w:rFonts w:ascii="Arial" w:hAnsi="Arial" w:cs="Arial"/>
          <w:sz w:val="20"/>
          <w:szCs w:val="20"/>
        </w:rPr>
        <w:t>deberá proporcionar sin costo extra para ISAPEG cuando este así lo solicite mediante oficio, la capacitación que se requiera en el manejo y funcionamiento de los equipos para la prestación del s</w:t>
      </w:r>
      <w:r w:rsidR="00C642CF" w:rsidRPr="00FC146B">
        <w:rPr>
          <w:rFonts w:ascii="Arial" w:hAnsi="Arial" w:cs="Arial"/>
          <w:sz w:val="20"/>
          <w:szCs w:val="20"/>
        </w:rPr>
        <w:t>uministro de insumos</w:t>
      </w:r>
      <w:r w:rsidR="00063A8D" w:rsidRPr="00FC146B">
        <w:rPr>
          <w:rFonts w:ascii="Arial" w:hAnsi="Arial" w:cs="Arial"/>
          <w:sz w:val="20"/>
          <w:szCs w:val="20"/>
        </w:rPr>
        <w:t>.</w:t>
      </w:r>
    </w:p>
    <w:p w14:paraId="1301BA22" w14:textId="2AFE1B50" w:rsidR="00063A8D" w:rsidRPr="00FC146B" w:rsidRDefault="00063A8D" w:rsidP="00063A8D">
      <w:pPr>
        <w:jc w:val="both"/>
        <w:rPr>
          <w:rFonts w:ascii="Arial" w:hAnsi="Arial" w:cs="Arial"/>
          <w:sz w:val="20"/>
          <w:szCs w:val="20"/>
        </w:rPr>
      </w:pPr>
      <w:r w:rsidRPr="00FC146B">
        <w:rPr>
          <w:rFonts w:ascii="Arial" w:hAnsi="Arial" w:cs="Arial"/>
          <w:sz w:val="20"/>
          <w:szCs w:val="20"/>
        </w:rPr>
        <w:t>Para efectos de lo señalado en el</w:t>
      </w:r>
      <w:r w:rsidR="000F41F1" w:rsidRPr="00FC146B">
        <w:rPr>
          <w:rFonts w:ascii="Arial" w:hAnsi="Arial" w:cs="Arial"/>
          <w:sz w:val="20"/>
          <w:szCs w:val="20"/>
        </w:rPr>
        <w:t xml:space="preserve"> párrafo anterior, el proveedor</w:t>
      </w:r>
      <w:r w:rsidRPr="00FC146B">
        <w:rPr>
          <w:rFonts w:ascii="Arial" w:hAnsi="Arial" w:cs="Arial"/>
          <w:sz w:val="20"/>
          <w:szCs w:val="20"/>
        </w:rPr>
        <w:t xml:space="preserve"> se coordinará con el jefe del servicio de Traumatología y Ortopedia, a fin de conjuntar acciones encaminadas al cumplimiento del programa de capacitación y adiestramiento aceptado.</w:t>
      </w:r>
    </w:p>
    <w:p w14:paraId="444E77C1" w14:textId="1EB9D6A6" w:rsidR="00063A8D" w:rsidRPr="00FC146B" w:rsidRDefault="00063A8D" w:rsidP="00063A8D">
      <w:pPr>
        <w:jc w:val="both"/>
        <w:rPr>
          <w:rFonts w:ascii="Arial" w:hAnsi="Arial" w:cs="Arial"/>
          <w:sz w:val="20"/>
          <w:szCs w:val="20"/>
        </w:rPr>
      </w:pPr>
      <w:r w:rsidRPr="00FC146B">
        <w:rPr>
          <w:rFonts w:ascii="Arial" w:hAnsi="Arial" w:cs="Arial"/>
          <w:sz w:val="20"/>
          <w:szCs w:val="20"/>
        </w:rPr>
        <w:t>La capacitación deberá ser otor</w:t>
      </w:r>
      <w:r w:rsidR="000F41F1" w:rsidRPr="00FC146B">
        <w:rPr>
          <w:rFonts w:ascii="Arial" w:hAnsi="Arial" w:cs="Arial"/>
          <w:sz w:val="20"/>
          <w:szCs w:val="20"/>
        </w:rPr>
        <w:t>gada por el proveedor</w:t>
      </w:r>
      <w:r w:rsidRPr="00FC146B">
        <w:rPr>
          <w:rFonts w:ascii="Arial" w:hAnsi="Arial" w:cs="Arial"/>
          <w:sz w:val="20"/>
          <w:szCs w:val="20"/>
        </w:rPr>
        <w:t xml:space="preserve"> en las instalaciones de la Unidad Médica correspondiente.</w:t>
      </w:r>
    </w:p>
    <w:p w14:paraId="18EB2C11" w14:textId="321D616D" w:rsidR="00063A8D" w:rsidRPr="00FC146B" w:rsidRDefault="00063A8D" w:rsidP="005B37A5">
      <w:pPr>
        <w:jc w:val="both"/>
        <w:rPr>
          <w:rFonts w:ascii="Arial" w:hAnsi="Arial" w:cs="Arial"/>
          <w:sz w:val="20"/>
          <w:szCs w:val="20"/>
        </w:rPr>
      </w:pPr>
      <w:r w:rsidRPr="00FC146B">
        <w:rPr>
          <w:rFonts w:ascii="Arial" w:hAnsi="Arial" w:cs="Arial"/>
          <w:sz w:val="20"/>
          <w:szCs w:val="20"/>
        </w:rPr>
        <w:t>En el supuesto de que durante la vigencia del contrato surjan avances tecnológicos en cuanto a técnicas quir</w:t>
      </w:r>
      <w:r w:rsidR="000F41F1" w:rsidRPr="00FC146B">
        <w:rPr>
          <w:rFonts w:ascii="Arial" w:hAnsi="Arial" w:cs="Arial"/>
          <w:sz w:val="20"/>
          <w:szCs w:val="20"/>
        </w:rPr>
        <w:t>úrgicas, el proveedor</w:t>
      </w:r>
      <w:r w:rsidR="00C642CF" w:rsidRPr="00FC146B">
        <w:rPr>
          <w:rFonts w:ascii="Arial" w:hAnsi="Arial" w:cs="Arial"/>
          <w:sz w:val="20"/>
          <w:szCs w:val="20"/>
        </w:rPr>
        <w:t xml:space="preserve"> </w:t>
      </w:r>
      <w:r w:rsidRPr="00FC146B">
        <w:rPr>
          <w:rFonts w:ascii="Arial" w:hAnsi="Arial" w:cs="Arial"/>
          <w:sz w:val="20"/>
          <w:szCs w:val="20"/>
        </w:rPr>
        <w:t>deberá realizar la actualización tecnológica de los implantes y del instrumental y apoyará con equipo en préstamo, sin costo alguno para la Entidad, además deberá de realizar la capacitación sin costo al personal adscrito al ISAPEG.</w:t>
      </w:r>
    </w:p>
    <w:p w14:paraId="55852A0D" w14:textId="4DCA9080" w:rsidR="005B37A5" w:rsidRPr="00FC146B" w:rsidRDefault="005B707F" w:rsidP="00C74097">
      <w:pPr>
        <w:jc w:val="both"/>
        <w:rPr>
          <w:rFonts w:ascii="Arial" w:hAnsi="Arial" w:cs="Arial"/>
          <w:sz w:val="20"/>
          <w:szCs w:val="20"/>
        </w:rPr>
      </w:pPr>
      <w:r w:rsidRPr="00FC146B">
        <w:rPr>
          <w:rFonts w:ascii="Arial" w:hAnsi="Arial" w:cs="Arial"/>
          <w:iCs/>
          <w:sz w:val="20"/>
          <w:szCs w:val="20"/>
        </w:rPr>
        <w:t xml:space="preserve">El personal técnico deberá contar </w:t>
      </w:r>
      <w:r w:rsidRPr="00FC146B">
        <w:rPr>
          <w:rFonts w:ascii="Arial" w:hAnsi="Arial" w:cs="Arial"/>
          <w:sz w:val="20"/>
          <w:szCs w:val="20"/>
        </w:rPr>
        <w:t>con los conocimientos y capacitación específica para la colocación de prótesis de rodilla, cadera y plastias de ligamento cruzado.</w:t>
      </w:r>
    </w:p>
    <w:p w14:paraId="70AB2138" w14:textId="0D5D77C7" w:rsidR="005B37A5" w:rsidRPr="00FC146B" w:rsidRDefault="005B37A5" w:rsidP="002B21E7">
      <w:pPr>
        <w:pStyle w:val="Cuadrculamedia1-nfasis21"/>
        <w:numPr>
          <w:ilvl w:val="0"/>
          <w:numId w:val="11"/>
        </w:numPr>
        <w:ind w:left="426"/>
        <w:jc w:val="both"/>
        <w:rPr>
          <w:rFonts w:ascii="Arial" w:hAnsi="Arial" w:cs="Arial"/>
          <w:b/>
          <w:sz w:val="20"/>
          <w:szCs w:val="20"/>
        </w:rPr>
      </w:pPr>
      <w:r w:rsidRPr="00FC146B">
        <w:rPr>
          <w:rFonts w:ascii="Arial" w:hAnsi="Arial" w:cs="Arial"/>
          <w:b/>
          <w:sz w:val="20"/>
          <w:szCs w:val="20"/>
        </w:rPr>
        <w:t>FACTURACIÓN Y PAGO</w:t>
      </w:r>
    </w:p>
    <w:p w14:paraId="7026473E" w14:textId="77777777" w:rsidR="005B37A5" w:rsidRPr="00FC146B" w:rsidRDefault="005B37A5" w:rsidP="005B37A5">
      <w:pPr>
        <w:pStyle w:val="Cuadrculamedia1-nfasis21"/>
        <w:ind w:left="0"/>
        <w:jc w:val="both"/>
        <w:rPr>
          <w:rFonts w:ascii="Arial" w:hAnsi="Arial" w:cs="Arial"/>
          <w:b/>
          <w:sz w:val="20"/>
          <w:szCs w:val="20"/>
        </w:rPr>
      </w:pPr>
      <w:r w:rsidRPr="00FC146B">
        <w:rPr>
          <w:rFonts w:ascii="Arial" w:hAnsi="Arial" w:cs="Arial"/>
          <w:b/>
          <w:sz w:val="20"/>
          <w:szCs w:val="20"/>
        </w:rPr>
        <w:tab/>
      </w:r>
    </w:p>
    <w:p w14:paraId="078816EE" w14:textId="3B51A201" w:rsidR="005B37A5" w:rsidRPr="00FC146B" w:rsidRDefault="005B37A5" w:rsidP="005B37A5">
      <w:pPr>
        <w:pStyle w:val="Cuadrculamedia1-nfasis21"/>
        <w:ind w:left="0"/>
        <w:jc w:val="both"/>
        <w:rPr>
          <w:rFonts w:ascii="Arial" w:hAnsi="Arial" w:cs="Arial"/>
          <w:sz w:val="20"/>
          <w:szCs w:val="20"/>
        </w:rPr>
      </w:pPr>
      <w:r w:rsidRPr="00FC146B">
        <w:rPr>
          <w:rFonts w:ascii="Arial" w:hAnsi="Arial" w:cs="Arial"/>
          <w:sz w:val="20"/>
          <w:szCs w:val="20"/>
        </w:rPr>
        <w:t xml:space="preserve">El ISAPEG realizará el pago al </w:t>
      </w:r>
      <w:r w:rsidR="000F41F1" w:rsidRPr="00FC146B">
        <w:rPr>
          <w:rFonts w:ascii="Arial" w:hAnsi="Arial" w:cs="Arial"/>
          <w:sz w:val="20"/>
          <w:szCs w:val="20"/>
        </w:rPr>
        <w:t>proveedor</w:t>
      </w:r>
      <w:r w:rsidRPr="00FC146B">
        <w:rPr>
          <w:rFonts w:ascii="Arial" w:hAnsi="Arial" w:cs="Arial"/>
          <w:sz w:val="20"/>
          <w:szCs w:val="20"/>
        </w:rPr>
        <w:t xml:space="preserve"> exclusivamente del material utilizado en los procedimientos, acreditado con la hoja de consumo-evaluación (</w:t>
      </w:r>
      <w:r w:rsidRPr="00FC146B">
        <w:rPr>
          <w:rFonts w:ascii="Arial" w:hAnsi="Arial" w:cs="Arial"/>
          <w:b/>
          <w:sz w:val="20"/>
          <w:szCs w:val="20"/>
        </w:rPr>
        <w:t>Anexo J</w:t>
      </w:r>
      <w:r w:rsidR="002F11E0" w:rsidRPr="00FC146B">
        <w:rPr>
          <w:rFonts w:ascii="Arial" w:hAnsi="Arial" w:cs="Arial"/>
          <w:b/>
          <w:sz w:val="20"/>
          <w:szCs w:val="20"/>
        </w:rPr>
        <w:t xml:space="preserve"> Bis</w:t>
      </w:r>
      <w:r w:rsidRPr="00FC146B">
        <w:rPr>
          <w:rFonts w:ascii="Arial" w:hAnsi="Arial" w:cs="Arial"/>
          <w:sz w:val="20"/>
          <w:szCs w:val="20"/>
        </w:rPr>
        <w:t>)</w:t>
      </w:r>
      <w:r w:rsidR="005F5840" w:rsidRPr="00FC146B">
        <w:rPr>
          <w:rFonts w:ascii="Arial" w:hAnsi="Arial" w:cs="Arial"/>
          <w:sz w:val="20"/>
          <w:szCs w:val="20"/>
        </w:rPr>
        <w:t xml:space="preserve"> debidamente firmada y sellada por el médico de base adscrito a la Unidad Médica, misma que deberá </w:t>
      </w:r>
      <w:r w:rsidR="005F5840" w:rsidRPr="00FC146B">
        <w:rPr>
          <w:rFonts w:ascii="Arial" w:hAnsi="Arial" w:cs="Arial"/>
          <w:sz w:val="20"/>
          <w:szCs w:val="20"/>
        </w:rPr>
        <w:lastRenderedPageBreak/>
        <w:t xml:space="preserve">acompañar con el </w:t>
      </w:r>
      <w:r w:rsidR="005F5840" w:rsidRPr="00FC146B">
        <w:rPr>
          <w:rFonts w:ascii="Arial" w:hAnsi="Arial" w:cs="Arial"/>
          <w:b/>
          <w:sz w:val="20"/>
          <w:szCs w:val="20"/>
        </w:rPr>
        <w:t>Anexo Q Pormenorizado del</w:t>
      </w:r>
      <w:r w:rsidR="00054A08" w:rsidRPr="00FC146B">
        <w:rPr>
          <w:rFonts w:ascii="Arial" w:hAnsi="Arial" w:cs="Arial"/>
          <w:b/>
          <w:sz w:val="20"/>
          <w:szCs w:val="20"/>
        </w:rPr>
        <w:t xml:space="preserve"> abastecimiento de material</w:t>
      </w:r>
      <w:r w:rsidR="005F5840" w:rsidRPr="00FC146B">
        <w:rPr>
          <w:rFonts w:ascii="Arial" w:hAnsi="Arial" w:cs="Arial"/>
          <w:b/>
          <w:sz w:val="20"/>
          <w:szCs w:val="20"/>
        </w:rPr>
        <w:t xml:space="preserve"> de Osteosíntesis</w:t>
      </w:r>
      <w:r w:rsidR="00054A08" w:rsidRPr="00FC146B">
        <w:rPr>
          <w:rFonts w:ascii="Arial" w:hAnsi="Arial" w:cs="Arial"/>
          <w:b/>
          <w:sz w:val="20"/>
          <w:szCs w:val="20"/>
        </w:rPr>
        <w:t xml:space="preserve"> y Endoprótesis.</w:t>
      </w:r>
    </w:p>
    <w:p w14:paraId="0AE45040" w14:textId="77777777" w:rsidR="005B37A5" w:rsidRPr="00FC146B" w:rsidRDefault="005B37A5" w:rsidP="005B37A5">
      <w:pPr>
        <w:pStyle w:val="Cuadrculamedia1-nfasis21"/>
        <w:ind w:left="0"/>
        <w:jc w:val="both"/>
        <w:rPr>
          <w:rFonts w:ascii="Arial" w:hAnsi="Arial" w:cs="Arial"/>
          <w:sz w:val="20"/>
          <w:szCs w:val="20"/>
        </w:rPr>
      </w:pPr>
    </w:p>
    <w:p w14:paraId="73E76C08" w14:textId="77777777" w:rsidR="005B37A5" w:rsidRPr="00FC146B" w:rsidRDefault="005B37A5" w:rsidP="005B37A5">
      <w:pPr>
        <w:pStyle w:val="Cuadrculamedia1-nfasis21"/>
        <w:ind w:left="0"/>
        <w:jc w:val="both"/>
        <w:rPr>
          <w:rFonts w:ascii="Arial" w:hAnsi="Arial" w:cs="Arial"/>
          <w:sz w:val="20"/>
          <w:szCs w:val="20"/>
        </w:rPr>
      </w:pPr>
      <w:r w:rsidRPr="00FC146B">
        <w:rPr>
          <w:rFonts w:ascii="Arial" w:hAnsi="Arial" w:cs="Arial"/>
          <w:sz w:val="20"/>
          <w:szCs w:val="20"/>
        </w:rPr>
        <w:t>La suspensión de cirugías por causas imputables al ISAPEG, no generará ningún costo para el mismo.</w:t>
      </w:r>
    </w:p>
    <w:p w14:paraId="1028655F" w14:textId="77777777" w:rsidR="005B37A5" w:rsidRPr="00FC146B" w:rsidRDefault="005B37A5" w:rsidP="005B37A5">
      <w:pPr>
        <w:pStyle w:val="Cuadrculamedia1-nfasis21"/>
        <w:ind w:left="0"/>
        <w:jc w:val="both"/>
        <w:rPr>
          <w:rFonts w:ascii="Arial" w:hAnsi="Arial" w:cs="Arial"/>
          <w:sz w:val="20"/>
          <w:szCs w:val="20"/>
        </w:rPr>
      </w:pPr>
    </w:p>
    <w:p w14:paraId="78C5A7BA" w14:textId="77777777" w:rsidR="005B37A5" w:rsidRPr="00FC146B" w:rsidRDefault="005B37A5" w:rsidP="005B37A5">
      <w:pPr>
        <w:pStyle w:val="Cuadrculamedia1-nfasis21"/>
        <w:ind w:left="0"/>
        <w:jc w:val="both"/>
        <w:rPr>
          <w:rFonts w:ascii="Arial" w:hAnsi="Arial" w:cs="Arial"/>
          <w:sz w:val="20"/>
          <w:szCs w:val="20"/>
        </w:rPr>
      </w:pPr>
      <w:r w:rsidRPr="00FC146B">
        <w:rPr>
          <w:rFonts w:ascii="Arial" w:hAnsi="Arial" w:cs="Arial"/>
          <w:sz w:val="20"/>
          <w:szCs w:val="20"/>
        </w:rPr>
        <w:t xml:space="preserve">La facturación y trámite de pago será conforme al </w:t>
      </w:r>
      <w:r w:rsidRPr="00FC146B">
        <w:rPr>
          <w:rFonts w:ascii="Arial" w:hAnsi="Arial" w:cs="Arial"/>
          <w:b/>
          <w:sz w:val="20"/>
          <w:szCs w:val="20"/>
        </w:rPr>
        <w:t>Anexo D Requisitos de Facturación</w:t>
      </w:r>
      <w:r w:rsidRPr="00FC146B">
        <w:rPr>
          <w:rFonts w:ascii="Arial" w:hAnsi="Arial" w:cs="Arial"/>
          <w:sz w:val="20"/>
          <w:szCs w:val="20"/>
        </w:rPr>
        <w:t>.</w:t>
      </w:r>
    </w:p>
    <w:p w14:paraId="51C08FF1" w14:textId="77777777" w:rsidR="005B37A5" w:rsidRPr="00FC146B" w:rsidRDefault="005B37A5" w:rsidP="005B37A5">
      <w:pPr>
        <w:pStyle w:val="Cuadrculamedia1-nfasis21"/>
        <w:ind w:left="0"/>
        <w:jc w:val="both"/>
        <w:rPr>
          <w:rFonts w:ascii="Arial" w:hAnsi="Arial" w:cs="Arial"/>
          <w:b/>
          <w:sz w:val="20"/>
          <w:szCs w:val="20"/>
        </w:rPr>
      </w:pPr>
    </w:p>
    <w:p w14:paraId="4D2A3ACA" w14:textId="450E970B" w:rsidR="005B37A5" w:rsidRPr="00FC146B" w:rsidRDefault="005B37A5" w:rsidP="002B21E7">
      <w:pPr>
        <w:pStyle w:val="Cuadrculamedia1-nfasis21"/>
        <w:numPr>
          <w:ilvl w:val="0"/>
          <w:numId w:val="11"/>
        </w:numPr>
        <w:ind w:left="426"/>
        <w:jc w:val="both"/>
        <w:rPr>
          <w:rFonts w:ascii="Arial" w:hAnsi="Arial" w:cs="Arial"/>
          <w:b/>
          <w:sz w:val="20"/>
          <w:szCs w:val="20"/>
        </w:rPr>
      </w:pPr>
      <w:r w:rsidRPr="00FC146B">
        <w:rPr>
          <w:rFonts w:ascii="Arial" w:hAnsi="Arial" w:cs="Arial"/>
          <w:b/>
          <w:sz w:val="20"/>
          <w:szCs w:val="20"/>
        </w:rPr>
        <w:t>EVALUACIÓN DEL S</w:t>
      </w:r>
      <w:r w:rsidR="00C642CF" w:rsidRPr="00FC146B">
        <w:rPr>
          <w:rFonts w:ascii="Arial" w:hAnsi="Arial" w:cs="Arial"/>
          <w:b/>
          <w:sz w:val="20"/>
          <w:szCs w:val="20"/>
        </w:rPr>
        <w:t>UMINISTRO</w:t>
      </w:r>
    </w:p>
    <w:p w14:paraId="6B7550CE" w14:textId="56096299" w:rsidR="005B37A5" w:rsidRPr="00FC146B" w:rsidRDefault="005B37A5" w:rsidP="006A2A85">
      <w:pPr>
        <w:jc w:val="both"/>
        <w:rPr>
          <w:rFonts w:ascii="Arial" w:hAnsi="Arial" w:cs="Arial"/>
          <w:b/>
          <w:sz w:val="20"/>
          <w:szCs w:val="20"/>
          <w:highlight w:val="magenta"/>
        </w:rPr>
      </w:pPr>
      <w:r w:rsidRPr="00FC146B">
        <w:rPr>
          <w:rFonts w:ascii="Arial" w:hAnsi="Arial" w:cs="Arial"/>
          <w:sz w:val="20"/>
          <w:szCs w:val="20"/>
        </w:rPr>
        <w:t xml:space="preserve">Al término de la intervención el </w:t>
      </w:r>
      <w:r w:rsidR="00CB54D8" w:rsidRPr="00FC146B">
        <w:rPr>
          <w:rFonts w:ascii="Arial" w:hAnsi="Arial" w:cs="Arial"/>
          <w:sz w:val="20"/>
          <w:szCs w:val="20"/>
        </w:rPr>
        <w:t>personal del proveedor</w:t>
      </w:r>
      <w:r w:rsidRPr="00FC146B">
        <w:rPr>
          <w:rFonts w:ascii="Arial" w:hAnsi="Arial" w:cs="Arial"/>
          <w:sz w:val="20"/>
          <w:szCs w:val="20"/>
        </w:rPr>
        <w:t xml:space="preserve"> deberá llevar a cabo el llenado de la hoja de Consumo-Evaluación (</w:t>
      </w:r>
      <w:r w:rsidRPr="00FC146B">
        <w:rPr>
          <w:rFonts w:ascii="Arial" w:hAnsi="Arial" w:cs="Arial"/>
          <w:b/>
          <w:sz w:val="20"/>
          <w:szCs w:val="20"/>
        </w:rPr>
        <w:t>Anexo J</w:t>
      </w:r>
      <w:r w:rsidR="002F11E0" w:rsidRPr="00FC146B">
        <w:rPr>
          <w:rFonts w:ascii="Arial" w:hAnsi="Arial" w:cs="Arial"/>
          <w:b/>
          <w:sz w:val="20"/>
          <w:szCs w:val="20"/>
        </w:rPr>
        <w:t xml:space="preserve"> Bis</w:t>
      </w:r>
      <w:r w:rsidRPr="00FC146B">
        <w:rPr>
          <w:rFonts w:ascii="Arial" w:hAnsi="Arial" w:cs="Arial"/>
          <w:sz w:val="20"/>
          <w:szCs w:val="20"/>
        </w:rPr>
        <w:t>) del material utilizado en la misma y ésta deberá ser firmada y validada por el médico de base que realizó el procedimiento quirúrgico, el médico deberá anotar nombre y firma.</w:t>
      </w:r>
    </w:p>
    <w:p w14:paraId="2A6E757E" w14:textId="2FEAA445" w:rsidR="004A32BC" w:rsidRPr="00FC146B" w:rsidRDefault="005B37A5" w:rsidP="004A32BC">
      <w:pPr>
        <w:pStyle w:val="Cuadrculamedia1-nfasis21"/>
        <w:numPr>
          <w:ilvl w:val="0"/>
          <w:numId w:val="11"/>
        </w:numPr>
        <w:ind w:left="426"/>
        <w:jc w:val="both"/>
        <w:rPr>
          <w:rFonts w:ascii="Arial" w:hAnsi="Arial" w:cs="Arial"/>
          <w:b/>
          <w:sz w:val="20"/>
          <w:szCs w:val="20"/>
        </w:rPr>
      </w:pPr>
      <w:r w:rsidRPr="00FC146B">
        <w:rPr>
          <w:rFonts w:ascii="Arial" w:hAnsi="Arial" w:cs="Arial"/>
          <w:b/>
          <w:sz w:val="20"/>
          <w:szCs w:val="20"/>
        </w:rPr>
        <w:t>PENAS CONVENCIONALES</w:t>
      </w:r>
      <w:r w:rsidR="00DB54EF" w:rsidRPr="00FC146B">
        <w:rPr>
          <w:rFonts w:ascii="Arial" w:hAnsi="Arial" w:cs="Arial"/>
          <w:b/>
          <w:sz w:val="20"/>
          <w:szCs w:val="20"/>
        </w:rPr>
        <w:t xml:space="preserve"> Y DEDUCTIVAS</w:t>
      </w:r>
    </w:p>
    <w:p w14:paraId="20FB090B" w14:textId="77777777" w:rsidR="004A32BC" w:rsidRPr="00FC146B" w:rsidRDefault="004A32BC" w:rsidP="004A32BC">
      <w:pPr>
        <w:spacing w:after="0"/>
        <w:jc w:val="both"/>
        <w:rPr>
          <w:rFonts w:ascii="Arial" w:hAnsi="Arial" w:cs="Arial"/>
          <w:b/>
          <w:sz w:val="20"/>
          <w:szCs w:val="20"/>
        </w:rPr>
      </w:pPr>
      <w:r w:rsidRPr="00FC146B">
        <w:rPr>
          <w:rFonts w:ascii="Arial" w:hAnsi="Arial" w:cs="Arial"/>
          <w:b/>
          <w:sz w:val="20"/>
          <w:szCs w:val="20"/>
        </w:rPr>
        <w:t xml:space="preserve">Penas convencionales </w:t>
      </w:r>
    </w:p>
    <w:p w14:paraId="59969BEC" w14:textId="77777777" w:rsidR="004A32BC" w:rsidRPr="00FC146B" w:rsidRDefault="004A32BC" w:rsidP="004A32BC">
      <w:pPr>
        <w:spacing w:after="0"/>
        <w:jc w:val="both"/>
        <w:rPr>
          <w:rFonts w:ascii="Arial" w:hAnsi="Arial" w:cs="Arial"/>
          <w:sz w:val="20"/>
          <w:szCs w:val="20"/>
        </w:rPr>
      </w:pPr>
    </w:p>
    <w:p w14:paraId="01E89E08" w14:textId="77777777" w:rsidR="004A32BC" w:rsidRPr="00FC146B" w:rsidRDefault="004A32BC" w:rsidP="004A32BC">
      <w:pPr>
        <w:spacing w:after="0"/>
        <w:jc w:val="both"/>
        <w:rPr>
          <w:rFonts w:ascii="Arial" w:hAnsi="Arial" w:cs="Arial"/>
          <w:sz w:val="20"/>
          <w:szCs w:val="20"/>
        </w:rPr>
      </w:pPr>
      <w:r w:rsidRPr="00FC146B">
        <w:rPr>
          <w:rFonts w:ascii="Arial" w:hAnsi="Arial" w:cs="Arial"/>
          <w:sz w:val="20"/>
          <w:szCs w:val="20"/>
        </w:rPr>
        <w:t>El licitante adjudicado en caso de incumplimiento en los plazos pactados en el contrato, se obliga a cubrir como pena convencional la cantidad que resulte de aplicar un 2% sobre el valor de los insumos no suministrados por cada semana y/o el porcentaje que corresponda por fracción de semana de atraso a partir de la fecha de vencimiento en los plazos pactados y hasta su cabal cumplimiento, dicha pena será determinada, calculada y aplicada por el ISAPEG.</w:t>
      </w:r>
    </w:p>
    <w:p w14:paraId="54033E98" w14:textId="77777777" w:rsidR="004A32BC" w:rsidRPr="00FC146B" w:rsidRDefault="004A32BC" w:rsidP="004A32BC">
      <w:pPr>
        <w:spacing w:after="0"/>
        <w:jc w:val="both"/>
        <w:rPr>
          <w:rFonts w:ascii="Arial" w:hAnsi="Arial" w:cs="Arial"/>
          <w:sz w:val="20"/>
          <w:szCs w:val="20"/>
        </w:rPr>
      </w:pPr>
    </w:p>
    <w:p w14:paraId="1B853513" w14:textId="77777777" w:rsidR="004A32BC" w:rsidRPr="00FC146B" w:rsidRDefault="004A32BC" w:rsidP="004A32BC">
      <w:pPr>
        <w:spacing w:after="0"/>
        <w:jc w:val="both"/>
        <w:rPr>
          <w:rFonts w:ascii="Arial" w:hAnsi="Arial" w:cs="Arial"/>
          <w:sz w:val="20"/>
          <w:szCs w:val="20"/>
        </w:rPr>
      </w:pPr>
      <w:r w:rsidRPr="00FC146B">
        <w:rPr>
          <w:rFonts w:ascii="Arial" w:hAnsi="Arial" w:cs="Arial"/>
          <w:sz w:val="20"/>
          <w:szCs w:val="20"/>
        </w:rPr>
        <w:t>Cabe precisar que las penalizaciones se harán efectivas directamente de los saldos pendientes de pago a favor del licitante adjudicado, y en caso contrario, se harán efectivas de la garantía de cumplimiento otorgada; en el entendido que el monto total de las citadas sanciones no excederá la cuantía de la garantía de cumplimiento del contrato otorgada por el proveedor.</w:t>
      </w:r>
    </w:p>
    <w:p w14:paraId="6051DAF0" w14:textId="77777777" w:rsidR="004A32BC" w:rsidRPr="00FC146B" w:rsidRDefault="004A32BC" w:rsidP="004A32BC">
      <w:pPr>
        <w:spacing w:after="0"/>
        <w:jc w:val="both"/>
        <w:rPr>
          <w:rFonts w:ascii="Arial" w:hAnsi="Arial" w:cs="Arial"/>
          <w:sz w:val="20"/>
          <w:szCs w:val="20"/>
        </w:rPr>
      </w:pPr>
    </w:p>
    <w:p w14:paraId="3F491C81" w14:textId="77777777" w:rsidR="004A32BC" w:rsidRPr="00FC146B" w:rsidRDefault="004A32BC" w:rsidP="004A32BC">
      <w:pPr>
        <w:spacing w:after="0"/>
        <w:jc w:val="both"/>
        <w:rPr>
          <w:rFonts w:ascii="Arial" w:hAnsi="Arial" w:cs="Arial"/>
          <w:sz w:val="20"/>
          <w:szCs w:val="20"/>
        </w:rPr>
      </w:pPr>
      <w:r w:rsidRPr="00FC146B">
        <w:rPr>
          <w:rFonts w:ascii="Arial" w:hAnsi="Arial" w:cs="Arial"/>
          <w:sz w:val="20"/>
          <w:szCs w:val="20"/>
        </w:rPr>
        <w:t xml:space="preserve">Para el caso particular de los materiales señalados en el </w:t>
      </w:r>
      <w:r w:rsidRPr="00FC146B">
        <w:rPr>
          <w:rFonts w:ascii="Arial" w:hAnsi="Arial" w:cs="Arial"/>
          <w:b/>
          <w:sz w:val="20"/>
          <w:szCs w:val="20"/>
        </w:rPr>
        <w:t>Anexo L</w:t>
      </w:r>
      <w:r w:rsidRPr="00FC146B">
        <w:rPr>
          <w:rFonts w:ascii="Arial" w:hAnsi="Arial" w:cs="Arial"/>
          <w:sz w:val="20"/>
          <w:szCs w:val="20"/>
        </w:rPr>
        <w:t xml:space="preserve"> Consumo de Materiales para Stock, en caso de no entregar dichos bienes a partir del día 26 de marzo de 2023 se hará acreedor a una sanción por la cantidad que resulte de aplicar un 2% por cada día de atraso sobre el valor de cada insumo no suministrado, en el plazo al efecto pactado, sin incluir en dicho valor el importe del Impuesto al Valor Agregado a partir de la fecha de vencimiento en el plazo pactado y hasta su cabal cumplimiento.</w:t>
      </w:r>
    </w:p>
    <w:p w14:paraId="72D7493E" w14:textId="77777777" w:rsidR="004A32BC" w:rsidRPr="00FC146B" w:rsidRDefault="004A32BC" w:rsidP="004A32BC">
      <w:pPr>
        <w:spacing w:after="0"/>
        <w:jc w:val="both"/>
        <w:rPr>
          <w:rFonts w:ascii="Arial" w:hAnsi="Arial" w:cs="Arial"/>
          <w:sz w:val="20"/>
          <w:szCs w:val="20"/>
        </w:rPr>
      </w:pPr>
    </w:p>
    <w:p w14:paraId="4821BB32" w14:textId="77777777" w:rsidR="004A32BC" w:rsidRPr="00FC146B" w:rsidRDefault="004A32BC" w:rsidP="004A32BC">
      <w:pPr>
        <w:spacing w:after="0"/>
        <w:jc w:val="both"/>
        <w:rPr>
          <w:rFonts w:ascii="Arial" w:hAnsi="Arial" w:cs="Arial"/>
          <w:b/>
          <w:sz w:val="20"/>
          <w:szCs w:val="20"/>
        </w:rPr>
      </w:pPr>
      <w:r w:rsidRPr="00FC146B">
        <w:rPr>
          <w:rFonts w:ascii="Arial" w:hAnsi="Arial" w:cs="Arial"/>
          <w:b/>
          <w:sz w:val="20"/>
          <w:szCs w:val="20"/>
        </w:rPr>
        <w:t xml:space="preserve">Deductivas </w:t>
      </w:r>
    </w:p>
    <w:p w14:paraId="511747C0" w14:textId="77777777" w:rsidR="004A32BC" w:rsidRPr="00FC146B" w:rsidRDefault="004A32BC" w:rsidP="004A32BC">
      <w:pPr>
        <w:spacing w:after="0"/>
        <w:jc w:val="both"/>
        <w:rPr>
          <w:rFonts w:ascii="Arial" w:hAnsi="Arial" w:cs="Arial"/>
          <w:sz w:val="20"/>
          <w:szCs w:val="20"/>
        </w:rPr>
      </w:pPr>
    </w:p>
    <w:p w14:paraId="052881BF" w14:textId="77777777" w:rsidR="004A32BC" w:rsidRPr="00FC146B" w:rsidRDefault="004A32BC" w:rsidP="004A32BC">
      <w:pPr>
        <w:spacing w:after="0"/>
        <w:jc w:val="both"/>
        <w:rPr>
          <w:rFonts w:ascii="Arial" w:hAnsi="Arial" w:cs="Arial"/>
          <w:sz w:val="20"/>
          <w:szCs w:val="20"/>
        </w:rPr>
      </w:pPr>
      <w:r w:rsidRPr="00FC146B">
        <w:rPr>
          <w:rFonts w:ascii="Arial" w:hAnsi="Arial" w:cs="Arial"/>
          <w:sz w:val="20"/>
          <w:szCs w:val="20"/>
        </w:rPr>
        <w:t xml:space="preserve">Para efecto de la evaluación del abastecimiento se deducirá la cantidad que resulte de aplicar el porcentaje establecido en el </w:t>
      </w:r>
      <w:r w:rsidRPr="00FC146B">
        <w:rPr>
          <w:rFonts w:ascii="Arial" w:hAnsi="Arial" w:cs="Arial"/>
          <w:b/>
          <w:sz w:val="20"/>
          <w:szCs w:val="20"/>
        </w:rPr>
        <w:t>Anexo J Bis</w:t>
      </w:r>
      <w:r w:rsidRPr="00FC146B">
        <w:rPr>
          <w:rFonts w:ascii="Arial" w:hAnsi="Arial" w:cs="Arial"/>
          <w:sz w:val="20"/>
          <w:szCs w:val="20"/>
        </w:rPr>
        <w:t xml:space="preserve"> Evaluación del Abastecimiento del Material de Osteosíntesis y Endoprótesis– Hoja de Consumo de Material de Osteosíntesis y Endoprótesis.</w:t>
      </w:r>
    </w:p>
    <w:p w14:paraId="7E062C90" w14:textId="77777777" w:rsidR="004A32BC" w:rsidRPr="00FC146B" w:rsidRDefault="004A32BC" w:rsidP="004A32BC">
      <w:pPr>
        <w:spacing w:after="0"/>
        <w:jc w:val="both"/>
        <w:rPr>
          <w:rFonts w:ascii="Arial" w:hAnsi="Arial" w:cs="Arial"/>
          <w:sz w:val="20"/>
          <w:szCs w:val="20"/>
        </w:rPr>
      </w:pPr>
    </w:p>
    <w:p w14:paraId="5ADC5BAB" w14:textId="0CA8A10E" w:rsidR="005B37A5" w:rsidRPr="00FC146B" w:rsidRDefault="004A32BC" w:rsidP="002A044A">
      <w:pPr>
        <w:spacing w:after="0"/>
        <w:jc w:val="both"/>
        <w:rPr>
          <w:rFonts w:ascii="Arial" w:hAnsi="Arial" w:cs="Arial"/>
          <w:sz w:val="20"/>
          <w:szCs w:val="20"/>
        </w:rPr>
      </w:pPr>
      <w:r w:rsidRPr="00FC146B">
        <w:rPr>
          <w:rFonts w:ascii="Arial" w:hAnsi="Arial" w:cs="Arial"/>
          <w:sz w:val="20"/>
          <w:szCs w:val="20"/>
        </w:rPr>
        <w:t>Para las cirugías programadas en caso de suspenderse por causas imputables al proveedor adjudicado será sancionado con el 100% del monto total del material solicitado para la intervención quirúrgica, por cada procedimiento reprogramado. Debiendo anexar a la hoja de consumo de material de Osteosíntesis y Endoprótesis (Anexo J Bis), la documental que soporte la(s) reprogramación(es) realizada(s).</w:t>
      </w:r>
      <w:bookmarkStart w:id="0" w:name="_GoBack"/>
      <w:bookmarkEnd w:id="0"/>
    </w:p>
    <w:sectPr w:rsidR="005B37A5" w:rsidRPr="00FC146B" w:rsidSect="00A12F9C">
      <w:headerReference w:type="default" r:id="rId8"/>
      <w:footerReference w:type="default" r:id="rId9"/>
      <w:pgSz w:w="12240" w:h="15840"/>
      <w:pgMar w:top="851"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934AA0" w14:textId="77777777" w:rsidR="00CC707F" w:rsidRDefault="00CC707F">
      <w:pPr>
        <w:spacing w:after="0" w:line="240" w:lineRule="auto"/>
      </w:pPr>
      <w:r>
        <w:separator/>
      </w:r>
    </w:p>
  </w:endnote>
  <w:endnote w:type="continuationSeparator" w:id="0">
    <w:p w14:paraId="25BB4FF0" w14:textId="77777777" w:rsidR="00CC707F" w:rsidRDefault="00CC7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ttawa">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446B9" w14:textId="74C02914" w:rsidR="0015754D" w:rsidRDefault="00EB76E3" w:rsidP="00F426B8">
    <w:pPr>
      <w:pStyle w:val="Piedepgina"/>
      <w:tabs>
        <w:tab w:val="clear" w:pos="4252"/>
        <w:tab w:val="clear" w:pos="8504"/>
      </w:tabs>
      <w:jc w:val="center"/>
    </w:pPr>
    <w:r>
      <w:rPr>
        <w:rFonts w:ascii="Times New Roman" w:hAnsi="Times New Roman"/>
        <w:sz w:val="24"/>
        <w:szCs w:val="24"/>
      </w:rPr>
      <w:t xml:space="preserve">Página </w:t>
    </w:r>
    <w:r>
      <w:rPr>
        <w:rFonts w:ascii="Times New Roman" w:hAnsi="Times New Roman"/>
        <w:sz w:val="24"/>
        <w:szCs w:val="24"/>
      </w:rPr>
      <w:fldChar w:fldCharType="begin"/>
    </w:r>
    <w:r>
      <w:rPr>
        <w:rFonts w:ascii="Times New Roman" w:hAnsi="Times New Roman"/>
        <w:sz w:val="24"/>
        <w:szCs w:val="24"/>
      </w:rPr>
      <w:instrText xml:space="preserve"> PAGE </w:instrText>
    </w:r>
    <w:r>
      <w:rPr>
        <w:rFonts w:ascii="Times New Roman" w:hAnsi="Times New Roman"/>
        <w:sz w:val="24"/>
        <w:szCs w:val="24"/>
      </w:rPr>
      <w:fldChar w:fldCharType="separate"/>
    </w:r>
    <w:r w:rsidR="002A044A">
      <w:rPr>
        <w:rFonts w:ascii="Times New Roman" w:hAnsi="Times New Roman"/>
        <w:noProof/>
        <w:sz w:val="24"/>
        <w:szCs w:val="24"/>
      </w:rPr>
      <w:t>9</w:t>
    </w:r>
    <w:r>
      <w:rPr>
        <w:rFonts w:ascii="Times New Roman" w:hAnsi="Times New Roman"/>
        <w:sz w:val="24"/>
        <w:szCs w:val="24"/>
      </w:rPr>
      <w:fldChar w:fldCharType="end"/>
    </w:r>
    <w:r>
      <w:rPr>
        <w:rFonts w:ascii="Times New Roman" w:hAnsi="Times New Roman"/>
        <w:sz w:val="24"/>
        <w:szCs w:val="24"/>
      </w:rPr>
      <w:t xml:space="preserve"> de </w:t>
    </w:r>
    <w:r>
      <w:rPr>
        <w:rFonts w:ascii="Times New Roman" w:hAnsi="Times New Roman"/>
        <w:sz w:val="24"/>
        <w:szCs w:val="24"/>
      </w:rPr>
      <w:fldChar w:fldCharType="begin"/>
    </w:r>
    <w:r>
      <w:rPr>
        <w:rFonts w:ascii="Times New Roman" w:hAnsi="Times New Roman"/>
        <w:sz w:val="24"/>
        <w:szCs w:val="24"/>
      </w:rPr>
      <w:instrText xml:space="preserve"> NUMPAGES </w:instrText>
    </w:r>
    <w:r>
      <w:rPr>
        <w:rFonts w:ascii="Times New Roman" w:hAnsi="Times New Roman"/>
        <w:sz w:val="24"/>
        <w:szCs w:val="24"/>
      </w:rPr>
      <w:fldChar w:fldCharType="separate"/>
    </w:r>
    <w:r w:rsidR="002A044A">
      <w:rPr>
        <w:rFonts w:ascii="Times New Roman" w:hAnsi="Times New Roman"/>
        <w:noProof/>
        <w:sz w:val="24"/>
        <w:szCs w:val="24"/>
      </w:rPr>
      <w:t>9</w:t>
    </w:r>
    <w:r>
      <w:rPr>
        <w:rFonts w:ascii="Times New Roman" w:hAnsi="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139897" w14:textId="77777777" w:rsidR="00CC707F" w:rsidRDefault="00CC707F">
      <w:pPr>
        <w:spacing w:after="0" w:line="240" w:lineRule="auto"/>
      </w:pPr>
      <w:r>
        <w:separator/>
      </w:r>
    </w:p>
  </w:footnote>
  <w:footnote w:type="continuationSeparator" w:id="0">
    <w:p w14:paraId="7BBF7908" w14:textId="77777777" w:rsidR="00CC707F" w:rsidRDefault="00CC70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724F5" w14:textId="6CDE138C" w:rsidR="00E772C5" w:rsidRDefault="00457C58" w:rsidP="00457C58">
    <w:pPr>
      <w:pStyle w:val="Encabezado"/>
      <w:jc w:val="center"/>
      <w:rPr>
        <w:rFonts w:cs="Calibri"/>
        <w:b/>
      </w:rPr>
    </w:pPr>
    <w:r w:rsidRPr="00457C58">
      <w:rPr>
        <w:rFonts w:cs="Calibri"/>
        <w:b/>
      </w:rPr>
      <w:t>LICITACIÓN PÚBLICA INTERNACIONAL ABIERTA PRESENCIAL NO. 40004001-002-23 PARA LA CONTRATACIÓN DEL</w:t>
    </w:r>
    <w:r>
      <w:rPr>
        <w:rFonts w:cs="Calibri"/>
        <w:b/>
      </w:rPr>
      <w:t xml:space="preserve"> </w:t>
    </w:r>
    <w:r w:rsidRPr="00457C58">
      <w:rPr>
        <w:rFonts w:cs="Calibri"/>
        <w:b/>
      </w:rPr>
      <w:t>ABASTECIMIENTO DE MATERIAL DE OSTEOSÍNTESIS Y ENDOPRÓTESIS PARA LAS UNIDADES DEL INSTITUTO DE SALUD PÚBLICA DEL ESTADO DE GUANAJUATO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251CB"/>
    <w:multiLevelType w:val="multilevel"/>
    <w:tmpl w:val="08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0C1C4C62"/>
    <w:multiLevelType w:val="hybridMultilevel"/>
    <w:tmpl w:val="50181A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E975E34"/>
    <w:multiLevelType w:val="hybridMultilevel"/>
    <w:tmpl w:val="B69E69A2"/>
    <w:lvl w:ilvl="0" w:tplc="F54033CE">
      <w:start w:val="1"/>
      <w:numFmt w:val="upperLetter"/>
      <w:lvlText w:val="%1)"/>
      <w:lvlJc w:val="left"/>
      <w:pPr>
        <w:ind w:left="720" w:hanging="360"/>
      </w:pPr>
      <w:rPr>
        <w:rFonts w:ascii="Arial" w:hAnsi="Arial" w:cs="Arial" w:hint="default"/>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17F64C4"/>
    <w:multiLevelType w:val="hybridMultilevel"/>
    <w:tmpl w:val="597AF17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A015E9B"/>
    <w:multiLevelType w:val="hybridMultilevel"/>
    <w:tmpl w:val="231AF906"/>
    <w:lvl w:ilvl="0" w:tplc="080A0001">
      <w:start w:val="1"/>
      <w:numFmt w:val="bullet"/>
      <w:lvlText w:val=""/>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5">
    <w:nsid w:val="27E416FD"/>
    <w:multiLevelType w:val="hybridMultilevel"/>
    <w:tmpl w:val="3CA2A4C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9585426"/>
    <w:multiLevelType w:val="hybridMultilevel"/>
    <w:tmpl w:val="3F866D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Wingdings"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Wingdings"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49B731D3"/>
    <w:multiLevelType w:val="hybridMultilevel"/>
    <w:tmpl w:val="7674D9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4C9C4310"/>
    <w:multiLevelType w:val="hybridMultilevel"/>
    <w:tmpl w:val="19FAFDAA"/>
    <w:lvl w:ilvl="0" w:tplc="96D60542">
      <w:start w:val="7"/>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53215B50"/>
    <w:multiLevelType w:val="multilevel"/>
    <w:tmpl w:val="080A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0">
    <w:nsid w:val="53B05DCC"/>
    <w:multiLevelType w:val="hybridMultilevel"/>
    <w:tmpl w:val="6452FFEC"/>
    <w:lvl w:ilvl="0" w:tplc="080A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54254AD3"/>
    <w:multiLevelType w:val="hybridMultilevel"/>
    <w:tmpl w:val="DA0EFB3E"/>
    <w:lvl w:ilvl="0" w:tplc="57105C42">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54A04A5C"/>
    <w:multiLevelType w:val="hybridMultilevel"/>
    <w:tmpl w:val="CCBAA84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5AB52B15"/>
    <w:multiLevelType w:val="hybridMultilevel"/>
    <w:tmpl w:val="F75872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666B69CD"/>
    <w:multiLevelType w:val="hybridMultilevel"/>
    <w:tmpl w:val="32041BF8"/>
    <w:lvl w:ilvl="0" w:tplc="080A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3"/>
  </w:num>
  <w:num w:numId="2">
    <w:abstractNumId w:val="7"/>
  </w:num>
  <w:num w:numId="3">
    <w:abstractNumId w:val="12"/>
  </w:num>
  <w:num w:numId="4">
    <w:abstractNumId w:val="6"/>
  </w:num>
  <w:num w:numId="5">
    <w:abstractNumId w:val="1"/>
  </w:num>
  <w:num w:numId="6">
    <w:abstractNumId w:val="0"/>
  </w:num>
  <w:num w:numId="7">
    <w:abstractNumId w:val="9"/>
  </w:num>
  <w:num w:numId="8">
    <w:abstractNumId w:val="4"/>
  </w:num>
  <w:num w:numId="9">
    <w:abstractNumId w:val="8"/>
  </w:num>
  <w:num w:numId="10">
    <w:abstractNumId w:val="5"/>
  </w:num>
  <w:num w:numId="11">
    <w:abstractNumId w:val="2"/>
  </w:num>
  <w:num w:numId="12">
    <w:abstractNumId w:val="3"/>
  </w:num>
  <w:num w:numId="13">
    <w:abstractNumId w:val="14"/>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6E3"/>
    <w:rsid w:val="00012526"/>
    <w:rsid w:val="00031568"/>
    <w:rsid w:val="00051101"/>
    <w:rsid w:val="00054A08"/>
    <w:rsid w:val="000560D1"/>
    <w:rsid w:val="00057452"/>
    <w:rsid w:val="00063A8D"/>
    <w:rsid w:val="000837EC"/>
    <w:rsid w:val="000862F3"/>
    <w:rsid w:val="00086973"/>
    <w:rsid w:val="000900C3"/>
    <w:rsid w:val="00090CE7"/>
    <w:rsid w:val="00097026"/>
    <w:rsid w:val="000A7CCC"/>
    <w:rsid w:val="000B45E9"/>
    <w:rsid w:val="000B52B8"/>
    <w:rsid w:val="000C764E"/>
    <w:rsid w:val="000D2230"/>
    <w:rsid w:val="000D2D93"/>
    <w:rsid w:val="000F41F1"/>
    <w:rsid w:val="000F6F67"/>
    <w:rsid w:val="00100D3A"/>
    <w:rsid w:val="00113D3D"/>
    <w:rsid w:val="00121585"/>
    <w:rsid w:val="001425FF"/>
    <w:rsid w:val="001531C2"/>
    <w:rsid w:val="001558E3"/>
    <w:rsid w:val="001566EE"/>
    <w:rsid w:val="00157096"/>
    <w:rsid w:val="00174D9B"/>
    <w:rsid w:val="001856D9"/>
    <w:rsid w:val="001951EF"/>
    <w:rsid w:val="001A059D"/>
    <w:rsid w:val="001A21EB"/>
    <w:rsid w:val="001A560D"/>
    <w:rsid w:val="001B791D"/>
    <w:rsid w:val="001C7811"/>
    <w:rsid w:val="001D0490"/>
    <w:rsid w:val="001D2178"/>
    <w:rsid w:val="0021189A"/>
    <w:rsid w:val="00221771"/>
    <w:rsid w:val="00235DE8"/>
    <w:rsid w:val="0024617F"/>
    <w:rsid w:val="00253455"/>
    <w:rsid w:val="0026695A"/>
    <w:rsid w:val="0028451D"/>
    <w:rsid w:val="002947BB"/>
    <w:rsid w:val="002A044A"/>
    <w:rsid w:val="002A3B44"/>
    <w:rsid w:val="002B21E7"/>
    <w:rsid w:val="002B2892"/>
    <w:rsid w:val="002B7665"/>
    <w:rsid w:val="002B77E1"/>
    <w:rsid w:val="002C038C"/>
    <w:rsid w:val="002C3F6D"/>
    <w:rsid w:val="002C772D"/>
    <w:rsid w:val="002D11CF"/>
    <w:rsid w:val="002E150C"/>
    <w:rsid w:val="002E44AD"/>
    <w:rsid w:val="002F01FE"/>
    <w:rsid w:val="002F11E0"/>
    <w:rsid w:val="00302D9C"/>
    <w:rsid w:val="00305E5C"/>
    <w:rsid w:val="003160BB"/>
    <w:rsid w:val="00324378"/>
    <w:rsid w:val="0036759F"/>
    <w:rsid w:val="0037006B"/>
    <w:rsid w:val="003751D0"/>
    <w:rsid w:val="003A50C1"/>
    <w:rsid w:val="003B00E1"/>
    <w:rsid w:val="003B590B"/>
    <w:rsid w:val="003C4570"/>
    <w:rsid w:val="003C5990"/>
    <w:rsid w:val="003E0D3D"/>
    <w:rsid w:val="003E38EF"/>
    <w:rsid w:val="003E5FFA"/>
    <w:rsid w:val="003F3ED0"/>
    <w:rsid w:val="003F5271"/>
    <w:rsid w:val="00402770"/>
    <w:rsid w:val="00413F0D"/>
    <w:rsid w:val="00416CAD"/>
    <w:rsid w:val="004241A7"/>
    <w:rsid w:val="00442B98"/>
    <w:rsid w:val="00454FDD"/>
    <w:rsid w:val="00457C58"/>
    <w:rsid w:val="00460E59"/>
    <w:rsid w:val="00471F53"/>
    <w:rsid w:val="004902D9"/>
    <w:rsid w:val="004903A1"/>
    <w:rsid w:val="00497247"/>
    <w:rsid w:val="004A32BC"/>
    <w:rsid w:val="004A34C1"/>
    <w:rsid w:val="004A612B"/>
    <w:rsid w:val="00501101"/>
    <w:rsid w:val="00504241"/>
    <w:rsid w:val="005045CC"/>
    <w:rsid w:val="005135B2"/>
    <w:rsid w:val="00545940"/>
    <w:rsid w:val="0055018B"/>
    <w:rsid w:val="0056155F"/>
    <w:rsid w:val="005647D4"/>
    <w:rsid w:val="005708F5"/>
    <w:rsid w:val="00571625"/>
    <w:rsid w:val="00574181"/>
    <w:rsid w:val="00582156"/>
    <w:rsid w:val="00586C22"/>
    <w:rsid w:val="005912B0"/>
    <w:rsid w:val="00592E72"/>
    <w:rsid w:val="00595E52"/>
    <w:rsid w:val="005A33D5"/>
    <w:rsid w:val="005A4069"/>
    <w:rsid w:val="005A657A"/>
    <w:rsid w:val="005B37A5"/>
    <w:rsid w:val="005B4190"/>
    <w:rsid w:val="005B707F"/>
    <w:rsid w:val="005B7912"/>
    <w:rsid w:val="005C4294"/>
    <w:rsid w:val="005C7A75"/>
    <w:rsid w:val="005F2121"/>
    <w:rsid w:val="005F5840"/>
    <w:rsid w:val="00601C63"/>
    <w:rsid w:val="00602502"/>
    <w:rsid w:val="0060603E"/>
    <w:rsid w:val="00610C47"/>
    <w:rsid w:val="006166EB"/>
    <w:rsid w:val="00631A2C"/>
    <w:rsid w:val="0063338C"/>
    <w:rsid w:val="00640916"/>
    <w:rsid w:val="00641BB5"/>
    <w:rsid w:val="00643D99"/>
    <w:rsid w:val="00661403"/>
    <w:rsid w:val="00662230"/>
    <w:rsid w:val="006818DC"/>
    <w:rsid w:val="006A2A85"/>
    <w:rsid w:val="006C5063"/>
    <w:rsid w:val="006D307F"/>
    <w:rsid w:val="006D69B8"/>
    <w:rsid w:val="006E2513"/>
    <w:rsid w:val="006F14BC"/>
    <w:rsid w:val="00712383"/>
    <w:rsid w:val="007205A6"/>
    <w:rsid w:val="0072079E"/>
    <w:rsid w:val="00725596"/>
    <w:rsid w:val="00733891"/>
    <w:rsid w:val="00745AD7"/>
    <w:rsid w:val="0077410C"/>
    <w:rsid w:val="0078063E"/>
    <w:rsid w:val="0078105C"/>
    <w:rsid w:val="00781764"/>
    <w:rsid w:val="00782B72"/>
    <w:rsid w:val="00786361"/>
    <w:rsid w:val="007863FB"/>
    <w:rsid w:val="0079573F"/>
    <w:rsid w:val="007A1012"/>
    <w:rsid w:val="007A7DF4"/>
    <w:rsid w:val="007B22BA"/>
    <w:rsid w:val="007C2E00"/>
    <w:rsid w:val="007D0FCE"/>
    <w:rsid w:val="007E39D6"/>
    <w:rsid w:val="007F124A"/>
    <w:rsid w:val="0080162F"/>
    <w:rsid w:val="00832B1C"/>
    <w:rsid w:val="00841829"/>
    <w:rsid w:val="00872366"/>
    <w:rsid w:val="0087330F"/>
    <w:rsid w:val="0087648B"/>
    <w:rsid w:val="008A40A1"/>
    <w:rsid w:val="008B6F2B"/>
    <w:rsid w:val="008C790D"/>
    <w:rsid w:val="008D0330"/>
    <w:rsid w:val="008D0B85"/>
    <w:rsid w:val="008D70DF"/>
    <w:rsid w:val="008E48BA"/>
    <w:rsid w:val="008E6796"/>
    <w:rsid w:val="008E6CA0"/>
    <w:rsid w:val="009013A7"/>
    <w:rsid w:val="0090483C"/>
    <w:rsid w:val="009361C6"/>
    <w:rsid w:val="00951599"/>
    <w:rsid w:val="00951A9E"/>
    <w:rsid w:val="00954959"/>
    <w:rsid w:val="009800C4"/>
    <w:rsid w:val="009B023E"/>
    <w:rsid w:val="009C4B61"/>
    <w:rsid w:val="009C6418"/>
    <w:rsid w:val="009E52D4"/>
    <w:rsid w:val="009F5A70"/>
    <w:rsid w:val="009F69B0"/>
    <w:rsid w:val="00A01F3B"/>
    <w:rsid w:val="00A02924"/>
    <w:rsid w:val="00A04E47"/>
    <w:rsid w:val="00A12F9C"/>
    <w:rsid w:val="00A21119"/>
    <w:rsid w:val="00A370DC"/>
    <w:rsid w:val="00A44900"/>
    <w:rsid w:val="00A77DD3"/>
    <w:rsid w:val="00AB14FF"/>
    <w:rsid w:val="00AB32D0"/>
    <w:rsid w:val="00AC060C"/>
    <w:rsid w:val="00AC6DD1"/>
    <w:rsid w:val="00AD7C31"/>
    <w:rsid w:val="00AE0035"/>
    <w:rsid w:val="00AE72CA"/>
    <w:rsid w:val="00AE79E1"/>
    <w:rsid w:val="00AF102C"/>
    <w:rsid w:val="00B051B1"/>
    <w:rsid w:val="00B149B6"/>
    <w:rsid w:val="00B20617"/>
    <w:rsid w:val="00B234B0"/>
    <w:rsid w:val="00B30B05"/>
    <w:rsid w:val="00B320AE"/>
    <w:rsid w:val="00B43C2C"/>
    <w:rsid w:val="00B57D97"/>
    <w:rsid w:val="00B608ED"/>
    <w:rsid w:val="00B82AC0"/>
    <w:rsid w:val="00B85F4C"/>
    <w:rsid w:val="00B90283"/>
    <w:rsid w:val="00B92172"/>
    <w:rsid w:val="00BA295B"/>
    <w:rsid w:val="00BA3A5A"/>
    <w:rsid w:val="00BA5953"/>
    <w:rsid w:val="00BB3BBA"/>
    <w:rsid w:val="00BC02D7"/>
    <w:rsid w:val="00BD1F07"/>
    <w:rsid w:val="00BF4E33"/>
    <w:rsid w:val="00C20245"/>
    <w:rsid w:val="00C206E9"/>
    <w:rsid w:val="00C21081"/>
    <w:rsid w:val="00C31C20"/>
    <w:rsid w:val="00C37CCC"/>
    <w:rsid w:val="00C411B3"/>
    <w:rsid w:val="00C47738"/>
    <w:rsid w:val="00C47EA1"/>
    <w:rsid w:val="00C53274"/>
    <w:rsid w:val="00C62825"/>
    <w:rsid w:val="00C642CF"/>
    <w:rsid w:val="00C74097"/>
    <w:rsid w:val="00C859B2"/>
    <w:rsid w:val="00C85BDE"/>
    <w:rsid w:val="00C94A34"/>
    <w:rsid w:val="00CA2902"/>
    <w:rsid w:val="00CA3F62"/>
    <w:rsid w:val="00CA681C"/>
    <w:rsid w:val="00CB54D8"/>
    <w:rsid w:val="00CB7CB6"/>
    <w:rsid w:val="00CC21DB"/>
    <w:rsid w:val="00CC707F"/>
    <w:rsid w:val="00CD4641"/>
    <w:rsid w:val="00CF2BFA"/>
    <w:rsid w:val="00CF4CD2"/>
    <w:rsid w:val="00CF54E0"/>
    <w:rsid w:val="00CF76A7"/>
    <w:rsid w:val="00D041E9"/>
    <w:rsid w:val="00D42A6B"/>
    <w:rsid w:val="00D45274"/>
    <w:rsid w:val="00D4742C"/>
    <w:rsid w:val="00D66F02"/>
    <w:rsid w:val="00D81F30"/>
    <w:rsid w:val="00D83EBC"/>
    <w:rsid w:val="00DA04B3"/>
    <w:rsid w:val="00DA287C"/>
    <w:rsid w:val="00DB54EF"/>
    <w:rsid w:val="00DB7C49"/>
    <w:rsid w:val="00DD496E"/>
    <w:rsid w:val="00DD4F9B"/>
    <w:rsid w:val="00DD6475"/>
    <w:rsid w:val="00DE0130"/>
    <w:rsid w:val="00DF31B5"/>
    <w:rsid w:val="00DF3539"/>
    <w:rsid w:val="00E019A3"/>
    <w:rsid w:val="00E065C1"/>
    <w:rsid w:val="00E15E5B"/>
    <w:rsid w:val="00E22A77"/>
    <w:rsid w:val="00E57BBF"/>
    <w:rsid w:val="00E61EA6"/>
    <w:rsid w:val="00E71D22"/>
    <w:rsid w:val="00E772C5"/>
    <w:rsid w:val="00E77C65"/>
    <w:rsid w:val="00E843DA"/>
    <w:rsid w:val="00EB568E"/>
    <w:rsid w:val="00EB76E3"/>
    <w:rsid w:val="00EC00EE"/>
    <w:rsid w:val="00ED5340"/>
    <w:rsid w:val="00EE234C"/>
    <w:rsid w:val="00EE57DF"/>
    <w:rsid w:val="00EE7CDB"/>
    <w:rsid w:val="00EF14E6"/>
    <w:rsid w:val="00F10855"/>
    <w:rsid w:val="00F14DF0"/>
    <w:rsid w:val="00F14F81"/>
    <w:rsid w:val="00F17FD3"/>
    <w:rsid w:val="00F24713"/>
    <w:rsid w:val="00F261A1"/>
    <w:rsid w:val="00F34020"/>
    <w:rsid w:val="00F426B8"/>
    <w:rsid w:val="00F45B9D"/>
    <w:rsid w:val="00F57B8E"/>
    <w:rsid w:val="00F645A3"/>
    <w:rsid w:val="00F718FD"/>
    <w:rsid w:val="00F86560"/>
    <w:rsid w:val="00FB76FA"/>
    <w:rsid w:val="00FC146B"/>
    <w:rsid w:val="00FC691D"/>
    <w:rsid w:val="00FC7514"/>
    <w:rsid w:val="00FD0EFF"/>
    <w:rsid w:val="00FE1626"/>
    <w:rsid w:val="00FE3550"/>
    <w:rsid w:val="00FF48F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7C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6E3"/>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culamedia1-nfasis21">
    <w:name w:val="Cuadrícula media 1 - Énfasis 21"/>
    <w:basedOn w:val="Normal"/>
    <w:uiPriority w:val="34"/>
    <w:qFormat/>
    <w:rsid w:val="00EB76E3"/>
    <w:pPr>
      <w:ind w:left="720"/>
      <w:contextualSpacing/>
    </w:pPr>
  </w:style>
  <w:style w:type="character" w:styleId="Refdecomentario">
    <w:name w:val="annotation reference"/>
    <w:uiPriority w:val="99"/>
    <w:semiHidden/>
    <w:unhideWhenUsed/>
    <w:rsid w:val="00EB76E3"/>
    <w:rPr>
      <w:sz w:val="18"/>
      <w:szCs w:val="18"/>
    </w:rPr>
  </w:style>
  <w:style w:type="paragraph" w:styleId="Textocomentario">
    <w:name w:val="annotation text"/>
    <w:basedOn w:val="Normal"/>
    <w:link w:val="TextocomentarioCar"/>
    <w:uiPriority w:val="99"/>
    <w:unhideWhenUsed/>
    <w:rsid w:val="00EB76E3"/>
    <w:rPr>
      <w:sz w:val="24"/>
      <w:szCs w:val="24"/>
      <w:lang w:val="x-none" w:eastAsia="x-none"/>
    </w:rPr>
  </w:style>
  <w:style w:type="character" w:customStyle="1" w:styleId="TextocomentarioCar">
    <w:name w:val="Texto comentario Car"/>
    <w:basedOn w:val="Fuentedeprrafopredeter"/>
    <w:link w:val="Textocomentario"/>
    <w:uiPriority w:val="99"/>
    <w:rsid w:val="00EB76E3"/>
    <w:rPr>
      <w:rFonts w:ascii="Calibri" w:eastAsia="Calibri" w:hAnsi="Calibri" w:cs="Times New Roman"/>
      <w:sz w:val="24"/>
      <w:szCs w:val="24"/>
      <w:lang w:val="x-none" w:eastAsia="x-none"/>
    </w:rPr>
  </w:style>
  <w:style w:type="paragraph" w:styleId="Encabezado">
    <w:name w:val="header"/>
    <w:basedOn w:val="Normal"/>
    <w:link w:val="EncabezadoCar"/>
    <w:uiPriority w:val="99"/>
    <w:unhideWhenUsed/>
    <w:rsid w:val="00EB76E3"/>
    <w:pPr>
      <w:tabs>
        <w:tab w:val="center" w:pos="4252"/>
        <w:tab w:val="right" w:pos="8504"/>
      </w:tabs>
    </w:pPr>
  </w:style>
  <w:style w:type="character" w:customStyle="1" w:styleId="EncabezadoCar">
    <w:name w:val="Encabezado Car"/>
    <w:basedOn w:val="Fuentedeprrafopredeter"/>
    <w:link w:val="Encabezado"/>
    <w:uiPriority w:val="99"/>
    <w:rsid w:val="00EB76E3"/>
    <w:rPr>
      <w:rFonts w:ascii="Calibri" w:eastAsia="Calibri" w:hAnsi="Calibri" w:cs="Times New Roman"/>
    </w:rPr>
  </w:style>
  <w:style w:type="paragraph" w:styleId="Piedepgina">
    <w:name w:val="footer"/>
    <w:basedOn w:val="Normal"/>
    <w:link w:val="PiedepginaCar"/>
    <w:uiPriority w:val="99"/>
    <w:unhideWhenUsed/>
    <w:rsid w:val="00EB76E3"/>
    <w:pPr>
      <w:tabs>
        <w:tab w:val="center" w:pos="4252"/>
        <w:tab w:val="right" w:pos="8504"/>
      </w:tabs>
    </w:pPr>
  </w:style>
  <w:style w:type="character" w:customStyle="1" w:styleId="PiedepginaCar">
    <w:name w:val="Pie de página Car"/>
    <w:basedOn w:val="Fuentedeprrafopredeter"/>
    <w:link w:val="Piedepgina"/>
    <w:uiPriority w:val="99"/>
    <w:rsid w:val="00EB76E3"/>
    <w:rPr>
      <w:rFonts w:ascii="Calibri" w:eastAsia="Calibri" w:hAnsi="Calibri" w:cs="Times New Roman"/>
    </w:rPr>
  </w:style>
  <w:style w:type="paragraph" w:styleId="Textoindependiente3">
    <w:name w:val="Body Text 3"/>
    <w:basedOn w:val="Normal"/>
    <w:link w:val="Textoindependiente3Car"/>
    <w:rsid w:val="00EB76E3"/>
    <w:pPr>
      <w:spacing w:after="0" w:line="240" w:lineRule="auto"/>
      <w:jc w:val="both"/>
    </w:pPr>
    <w:rPr>
      <w:rFonts w:ascii="Ottawa" w:eastAsia="Times New Roman" w:hAnsi="Ottawa"/>
      <w:sz w:val="28"/>
      <w:szCs w:val="20"/>
      <w:lang w:val="x-none" w:eastAsia="es-ES"/>
    </w:rPr>
  </w:style>
  <w:style w:type="character" w:customStyle="1" w:styleId="Textoindependiente3Car">
    <w:name w:val="Texto independiente 3 Car"/>
    <w:basedOn w:val="Fuentedeprrafopredeter"/>
    <w:link w:val="Textoindependiente3"/>
    <w:rsid w:val="00EB76E3"/>
    <w:rPr>
      <w:rFonts w:ascii="Ottawa" w:eastAsia="Times New Roman" w:hAnsi="Ottawa" w:cs="Times New Roman"/>
      <w:sz w:val="28"/>
      <w:szCs w:val="20"/>
      <w:lang w:val="x-none" w:eastAsia="es-ES"/>
    </w:rPr>
  </w:style>
  <w:style w:type="paragraph" w:customStyle="1" w:styleId="Sombreadomedio1-nfasis11">
    <w:name w:val="Sombreado medio 1 - Énfasis 11"/>
    <w:uiPriority w:val="99"/>
    <w:qFormat/>
    <w:rsid w:val="00EB76E3"/>
    <w:pPr>
      <w:spacing w:after="0" w:line="240" w:lineRule="auto"/>
    </w:pPr>
    <w:rPr>
      <w:rFonts w:ascii="Calibri" w:eastAsia="Calibri" w:hAnsi="Calibri" w:cs="Times New Roman"/>
    </w:rPr>
  </w:style>
  <w:style w:type="paragraph" w:styleId="Sangradetextonormal">
    <w:name w:val="Body Text Indent"/>
    <w:basedOn w:val="Normal"/>
    <w:link w:val="SangradetextonormalCar1"/>
    <w:rsid w:val="00EB76E3"/>
    <w:pPr>
      <w:suppressAutoHyphens/>
      <w:spacing w:after="120" w:line="240" w:lineRule="auto"/>
      <w:ind w:left="283"/>
    </w:pPr>
    <w:rPr>
      <w:rFonts w:ascii="Times New Roman" w:eastAsia="Times New Roman" w:hAnsi="Times New Roman"/>
      <w:sz w:val="24"/>
      <w:szCs w:val="20"/>
      <w:lang w:val="es-ES" w:eastAsia="ar-SA"/>
    </w:rPr>
  </w:style>
  <w:style w:type="character" w:customStyle="1" w:styleId="SangradetextonormalCar">
    <w:name w:val="Sangría de texto normal Car"/>
    <w:basedOn w:val="Fuentedeprrafopredeter"/>
    <w:uiPriority w:val="99"/>
    <w:semiHidden/>
    <w:rsid w:val="00EB76E3"/>
    <w:rPr>
      <w:rFonts w:ascii="Calibri" w:eastAsia="Calibri" w:hAnsi="Calibri" w:cs="Times New Roman"/>
    </w:rPr>
  </w:style>
  <w:style w:type="character" w:customStyle="1" w:styleId="SangradetextonormalCar1">
    <w:name w:val="Sangría de texto normal Car1"/>
    <w:link w:val="Sangradetextonormal"/>
    <w:locked/>
    <w:rsid w:val="00EB76E3"/>
    <w:rPr>
      <w:rFonts w:ascii="Times New Roman" w:eastAsia="Times New Roman" w:hAnsi="Times New Roman" w:cs="Times New Roman"/>
      <w:sz w:val="24"/>
      <w:szCs w:val="20"/>
      <w:lang w:val="es-ES" w:eastAsia="ar-SA"/>
    </w:rPr>
  </w:style>
  <w:style w:type="table" w:styleId="Tablaconcuadrcula">
    <w:name w:val="Table Grid"/>
    <w:basedOn w:val="Tablanormal"/>
    <w:uiPriority w:val="39"/>
    <w:rsid w:val="002C3F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B320AE"/>
    <w:pPr>
      <w:spacing w:line="240" w:lineRule="auto"/>
    </w:pPr>
    <w:rPr>
      <w:b/>
      <w:bCs/>
      <w:sz w:val="20"/>
      <w:szCs w:val="20"/>
      <w:lang w:val="es-MX" w:eastAsia="en-US"/>
    </w:rPr>
  </w:style>
  <w:style w:type="character" w:customStyle="1" w:styleId="AsuntodelcomentarioCar">
    <w:name w:val="Asunto del comentario Car"/>
    <w:basedOn w:val="TextocomentarioCar"/>
    <w:link w:val="Asuntodelcomentario"/>
    <w:uiPriority w:val="99"/>
    <w:semiHidden/>
    <w:rsid w:val="00B320AE"/>
    <w:rPr>
      <w:rFonts w:ascii="Calibri" w:eastAsia="Calibri" w:hAnsi="Calibri" w:cs="Times New Roman"/>
      <w:b/>
      <w:bCs/>
      <w:sz w:val="20"/>
      <w:szCs w:val="20"/>
      <w:lang w:val="x-none" w:eastAsia="x-none"/>
    </w:rPr>
  </w:style>
  <w:style w:type="paragraph" w:styleId="Textodeglobo">
    <w:name w:val="Balloon Text"/>
    <w:basedOn w:val="Normal"/>
    <w:link w:val="TextodegloboCar"/>
    <w:uiPriority w:val="99"/>
    <w:semiHidden/>
    <w:unhideWhenUsed/>
    <w:rsid w:val="00B320A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320AE"/>
    <w:rPr>
      <w:rFonts w:ascii="Segoe UI" w:eastAsia="Calibri" w:hAnsi="Segoe UI" w:cs="Segoe UI"/>
      <w:sz w:val="18"/>
      <w:szCs w:val="18"/>
    </w:rPr>
  </w:style>
  <w:style w:type="paragraph" w:styleId="Prrafodelista">
    <w:name w:val="List Paragraph"/>
    <w:basedOn w:val="Normal"/>
    <w:uiPriority w:val="34"/>
    <w:qFormat/>
    <w:rsid w:val="004902D9"/>
    <w:pPr>
      <w:ind w:left="720"/>
      <w:contextualSpacing/>
    </w:pPr>
  </w:style>
  <w:style w:type="paragraph" w:styleId="Sangra2detindependiente">
    <w:name w:val="Body Text Indent 2"/>
    <w:basedOn w:val="Normal"/>
    <w:link w:val="Sangra2detindependienteCar"/>
    <w:uiPriority w:val="99"/>
    <w:semiHidden/>
    <w:unhideWhenUsed/>
    <w:rsid w:val="0036759F"/>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36759F"/>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6E3"/>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culamedia1-nfasis21">
    <w:name w:val="Cuadrícula media 1 - Énfasis 21"/>
    <w:basedOn w:val="Normal"/>
    <w:uiPriority w:val="34"/>
    <w:qFormat/>
    <w:rsid w:val="00EB76E3"/>
    <w:pPr>
      <w:ind w:left="720"/>
      <w:contextualSpacing/>
    </w:pPr>
  </w:style>
  <w:style w:type="character" w:styleId="Refdecomentario">
    <w:name w:val="annotation reference"/>
    <w:uiPriority w:val="99"/>
    <w:semiHidden/>
    <w:unhideWhenUsed/>
    <w:rsid w:val="00EB76E3"/>
    <w:rPr>
      <w:sz w:val="18"/>
      <w:szCs w:val="18"/>
    </w:rPr>
  </w:style>
  <w:style w:type="paragraph" w:styleId="Textocomentario">
    <w:name w:val="annotation text"/>
    <w:basedOn w:val="Normal"/>
    <w:link w:val="TextocomentarioCar"/>
    <w:uiPriority w:val="99"/>
    <w:unhideWhenUsed/>
    <w:rsid w:val="00EB76E3"/>
    <w:rPr>
      <w:sz w:val="24"/>
      <w:szCs w:val="24"/>
      <w:lang w:val="x-none" w:eastAsia="x-none"/>
    </w:rPr>
  </w:style>
  <w:style w:type="character" w:customStyle="1" w:styleId="TextocomentarioCar">
    <w:name w:val="Texto comentario Car"/>
    <w:basedOn w:val="Fuentedeprrafopredeter"/>
    <w:link w:val="Textocomentario"/>
    <w:uiPriority w:val="99"/>
    <w:rsid w:val="00EB76E3"/>
    <w:rPr>
      <w:rFonts w:ascii="Calibri" w:eastAsia="Calibri" w:hAnsi="Calibri" w:cs="Times New Roman"/>
      <w:sz w:val="24"/>
      <w:szCs w:val="24"/>
      <w:lang w:val="x-none" w:eastAsia="x-none"/>
    </w:rPr>
  </w:style>
  <w:style w:type="paragraph" w:styleId="Encabezado">
    <w:name w:val="header"/>
    <w:basedOn w:val="Normal"/>
    <w:link w:val="EncabezadoCar"/>
    <w:uiPriority w:val="99"/>
    <w:unhideWhenUsed/>
    <w:rsid w:val="00EB76E3"/>
    <w:pPr>
      <w:tabs>
        <w:tab w:val="center" w:pos="4252"/>
        <w:tab w:val="right" w:pos="8504"/>
      </w:tabs>
    </w:pPr>
  </w:style>
  <w:style w:type="character" w:customStyle="1" w:styleId="EncabezadoCar">
    <w:name w:val="Encabezado Car"/>
    <w:basedOn w:val="Fuentedeprrafopredeter"/>
    <w:link w:val="Encabezado"/>
    <w:uiPriority w:val="99"/>
    <w:rsid w:val="00EB76E3"/>
    <w:rPr>
      <w:rFonts w:ascii="Calibri" w:eastAsia="Calibri" w:hAnsi="Calibri" w:cs="Times New Roman"/>
    </w:rPr>
  </w:style>
  <w:style w:type="paragraph" w:styleId="Piedepgina">
    <w:name w:val="footer"/>
    <w:basedOn w:val="Normal"/>
    <w:link w:val="PiedepginaCar"/>
    <w:uiPriority w:val="99"/>
    <w:unhideWhenUsed/>
    <w:rsid w:val="00EB76E3"/>
    <w:pPr>
      <w:tabs>
        <w:tab w:val="center" w:pos="4252"/>
        <w:tab w:val="right" w:pos="8504"/>
      </w:tabs>
    </w:pPr>
  </w:style>
  <w:style w:type="character" w:customStyle="1" w:styleId="PiedepginaCar">
    <w:name w:val="Pie de página Car"/>
    <w:basedOn w:val="Fuentedeprrafopredeter"/>
    <w:link w:val="Piedepgina"/>
    <w:uiPriority w:val="99"/>
    <w:rsid w:val="00EB76E3"/>
    <w:rPr>
      <w:rFonts w:ascii="Calibri" w:eastAsia="Calibri" w:hAnsi="Calibri" w:cs="Times New Roman"/>
    </w:rPr>
  </w:style>
  <w:style w:type="paragraph" w:styleId="Textoindependiente3">
    <w:name w:val="Body Text 3"/>
    <w:basedOn w:val="Normal"/>
    <w:link w:val="Textoindependiente3Car"/>
    <w:rsid w:val="00EB76E3"/>
    <w:pPr>
      <w:spacing w:after="0" w:line="240" w:lineRule="auto"/>
      <w:jc w:val="both"/>
    </w:pPr>
    <w:rPr>
      <w:rFonts w:ascii="Ottawa" w:eastAsia="Times New Roman" w:hAnsi="Ottawa"/>
      <w:sz w:val="28"/>
      <w:szCs w:val="20"/>
      <w:lang w:val="x-none" w:eastAsia="es-ES"/>
    </w:rPr>
  </w:style>
  <w:style w:type="character" w:customStyle="1" w:styleId="Textoindependiente3Car">
    <w:name w:val="Texto independiente 3 Car"/>
    <w:basedOn w:val="Fuentedeprrafopredeter"/>
    <w:link w:val="Textoindependiente3"/>
    <w:rsid w:val="00EB76E3"/>
    <w:rPr>
      <w:rFonts w:ascii="Ottawa" w:eastAsia="Times New Roman" w:hAnsi="Ottawa" w:cs="Times New Roman"/>
      <w:sz w:val="28"/>
      <w:szCs w:val="20"/>
      <w:lang w:val="x-none" w:eastAsia="es-ES"/>
    </w:rPr>
  </w:style>
  <w:style w:type="paragraph" w:customStyle="1" w:styleId="Sombreadomedio1-nfasis11">
    <w:name w:val="Sombreado medio 1 - Énfasis 11"/>
    <w:uiPriority w:val="99"/>
    <w:qFormat/>
    <w:rsid w:val="00EB76E3"/>
    <w:pPr>
      <w:spacing w:after="0" w:line="240" w:lineRule="auto"/>
    </w:pPr>
    <w:rPr>
      <w:rFonts w:ascii="Calibri" w:eastAsia="Calibri" w:hAnsi="Calibri" w:cs="Times New Roman"/>
    </w:rPr>
  </w:style>
  <w:style w:type="paragraph" w:styleId="Sangradetextonormal">
    <w:name w:val="Body Text Indent"/>
    <w:basedOn w:val="Normal"/>
    <w:link w:val="SangradetextonormalCar1"/>
    <w:rsid w:val="00EB76E3"/>
    <w:pPr>
      <w:suppressAutoHyphens/>
      <w:spacing w:after="120" w:line="240" w:lineRule="auto"/>
      <w:ind w:left="283"/>
    </w:pPr>
    <w:rPr>
      <w:rFonts w:ascii="Times New Roman" w:eastAsia="Times New Roman" w:hAnsi="Times New Roman"/>
      <w:sz w:val="24"/>
      <w:szCs w:val="20"/>
      <w:lang w:val="es-ES" w:eastAsia="ar-SA"/>
    </w:rPr>
  </w:style>
  <w:style w:type="character" w:customStyle="1" w:styleId="SangradetextonormalCar">
    <w:name w:val="Sangría de texto normal Car"/>
    <w:basedOn w:val="Fuentedeprrafopredeter"/>
    <w:uiPriority w:val="99"/>
    <w:semiHidden/>
    <w:rsid w:val="00EB76E3"/>
    <w:rPr>
      <w:rFonts w:ascii="Calibri" w:eastAsia="Calibri" w:hAnsi="Calibri" w:cs="Times New Roman"/>
    </w:rPr>
  </w:style>
  <w:style w:type="character" w:customStyle="1" w:styleId="SangradetextonormalCar1">
    <w:name w:val="Sangría de texto normal Car1"/>
    <w:link w:val="Sangradetextonormal"/>
    <w:locked/>
    <w:rsid w:val="00EB76E3"/>
    <w:rPr>
      <w:rFonts w:ascii="Times New Roman" w:eastAsia="Times New Roman" w:hAnsi="Times New Roman" w:cs="Times New Roman"/>
      <w:sz w:val="24"/>
      <w:szCs w:val="20"/>
      <w:lang w:val="es-ES" w:eastAsia="ar-SA"/>
    </w:rPr>
  </w:style>
  <w:style w:type="table" w:styleId="Tablaconcuadrcula">
    <w:name w:val="Table Grid"/>
    <w:basedOn w:val="Tablanormal"/>
    <w:uiPriority w:val="39"/>
    <w:rsid w:val="002C3F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B320AE"/>
    <w:pPr>
      <w:spacing w:line="240" w:lineRule="auto"/>
    </w:pPr>
    <w:rPr>
      <w:b/>
      <w:bCs/>
      <w:sz w:val="20"/>
      <w:szCs w:val="20"/>
      <w:lang w:val="es-MX" w:eastAsia="en-US"/>
    </w:rPr>
  </w:style>
  <w:style w:type="character" w:customStyle="1" w:styleId="AsuntodelcomentarioCar">
    <w:name w:val="Asunto del comentario Car"/>
    <w:basedOn w:val="TextocomentarioCar"/>
    <w:link w:val="Asuntodelcomentario"/>
    <w:uiPriority w:val="99"/>
    <w:semiHidden/>
    <w:rsid w:val="00B320AE"/>
    <w:rPr>
      <w:rFonts w:ascii="Calibri" w:eastAsia="Calibri" w:hAnsi="Calibri" w:cs="Times New Roman"/>
      <w:b/>
      <w:bCs/>
      <w:sz w:val="20"/>
      <w:szCs w:val="20"/>
      <w:lang w:val="x-none" w:eastAsia="x-none"/>
    </w:rPr>
  </w:style>
  <w:style w:type="paragraph" w:styleId="Textodeglobo">
    <w:name w:val="Balloon Text"/>
    <w:basedOn w:val="Normal"/>
    <w:link w:val="TextodegloboCar"/>
    <w:uiPriority w:val="99"/>
    <w:semiHidden/>
    <w:unhideWhenUsed/>
    <w:rsid w:val="00B320A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320AE"/>
    <w:rPr>
      <w:rFonts w:ascii="Segoe UI" w:eastAsia="Calibri" w:hAnsi="Segoe UI" w:cs="Segoe UI"/>
      <w:sz w:val="18"/>
      <w:szCs w:val="18"/>
    </w:rPr>
  </w:style>
  <w:style w:type="paragraph" w:styleId="Prrafodelista">
    <w:name w:val="List Paragraph"/>
    <w:basedOn w:val="Normal"/>
    <w:uiPriority w:val="34"/>
    <w:qFormat/>
    <w:rsid w:val="004902D9"/>
    <w:pPr>
      <w:ind w:left="720"/>
      <w:contextualSpacing/>
    </w:pPr>
  </w:style>
  <w:style w:type="paragraph" w:styleId="Sangra2detindependiente">
    <w:name w:val="Body Text Indent 2"/>
    <w:basedOn w:val="Normal"/>
    <w:link w:val="Sangra2detindependienteCar"/>
    <w:uiPriority w:val="99"/>
    <w:semiHidden/>
    <w:unhideWhenUsed/>
    <w:rsid w:val="0036759F"/>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36759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970198">
      <w:bodyDiv w:val="1"/>
      <w:marLeft w:val="0"/>
      <w:marRight w:val="0"/>
      <w:marTop w:val="0"/>
      <w:marBottom w:val="0"/>
      <w:divBdr>
        <w:top w:val="none" w:sz="0" w:space="0" w:color="auto"/>
        <w:left w:val="none" w:sz="0" w:space="0" w:color="auto"/>
        <w:bottom w:val="none" w:sz="0" w:space="0" w:color="auto"/>
        <w:right w:val="none" w:sz="0" w:space="0" w:color="auto"/>
      </w:divBdr>
    </w:div>
    <w:div w:id="514805910">
      <w:bodyDiv w:val="1"/>
      <w:marLeft w:val="0"/>
      <w:marRight w:val="0"/>
      <w:marTop w:val="0"/>
      <w:marBottom w:val="0"/>
      <w:divBdr>
        <w:top w:val="none" w:sz="0" w:space="0" w:color="auto"/>
        <w:left w:val="none" w:sz="0" w:space="0" w:color="auto"/>
        <w:bottom w:val="none" w:sz="0" w:space="0" w:color="auto"/>
        <w:right w:val="none" w:sz="0" w:space="0" w:color="auto"/>
      </w:divBdr>
    </w:div>
    <w:div w:id="538129510">
      <w:bodyDiv w:val="1"/>
      <w:marLeft w:val="0"/>
      <w:marRight w:val="0"/>
      <w:marTop w:val="0"/>
      <w:marBottom w:val="0"/>
      <w:divBdr>
        <w:top w:val="none" w:sz="0" w:space="0" w:color="auto"/>
        <w:left w:val="none" w:sz="0" w:space="0" w:color="auto"/>
        <w:bottom w:val="none" w:sz="0" w:space="0" w:color="auto"/>
        <w:right w:val="none" w:sz="0" w:space="0" w:color="auto"/>
      </w:divBdr>
    </w:div>
    <w:div w:id="770783336">
      <w:bodyDiv w:val="1"/>
      <w:marLeft w:val="0"/>
      <w:marRight w:val="0"/>
      <w:marTop w:val="0"/>
      <w:marBottom w:val="0"/>
      <w:divBdr>
        <w:top w:val="none" w:sz="0" w:space="0" w:color="auto"/>
        <w:left w:val="none" w:sz="0" w:space="0" w:color="auto"/>
        <w:bottom w:val="none" w:sz="0" w:space="0" w:color="auto"/>
        <w:right w:val="none" w:sz="0" w:space="0" w:color="auto"/>
      </w:divBdr>
    </w:div>
    <w:div w:id="908002794">
      <w:bodyDiv w:val="1"/>
      <w:marLeft w:val="0"/>
      <w:marRight w:val="0"/>
      <w:marTop w:val="0"/>
      <w:marBottom w:val="0"/>
      <w:divBdr>
        <w:top w:val="none" w:sz="0" w:space="0" w:color="auto"/>
        <w:left w:val="none" w:sz="0" w:space="0" w:color="auto"/>
        <w:bottom w:val="none" w:sz="0" w:space="0" w:color="auto"/>
        <w:right w:val="none" w:sz="0" w:space="0" w:color="auto"/>
      </w:divBdr>
    </w:div>
    <w:div w:id="1109469060">
      <w:bodyDiv w:val="1"/>
      <w:marLeft w:val="0"/>
      <w:marRight w:val="0"/>
      <w:marTop w:val="0"/>
      <w:marBottom w:val="0"/>
      <w:divBdr>
        <w:top w:val="none" w:sz="0" w:space="0" w:color="auto"/>
        <w:left w:val="none" w:sz="0" w:space="0" w:color="auto"/>
        <w:bottom w:val="none" w:sz="0" w:space="0" w:color="auto"/>
        <w:right w:val="none" w:sz="0" w:space="0" w:color="auto"/>
      </w:divBdr>
    </w:div>
    <w:div w:id="1281567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312</TotalTime>
  <Pages>9</Pages>
  <Words>3857</Words>
  <Characters>21216</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KARINA GARCIA BARBOSA</cp:lastModifiedBy>
  <cp:revision>34</cp:revision>
  <cp:lastPrinted>2023-02-17T18:27:00Z</cp:lastPrinted>
  <dcterms:created xsi:type="dcterms:W3CDTF">2022-05-23T17:32:00Z</dcterms:created>
  <dcterms:modified xsi:type="dcterms:W3CDTF">2023-02-17T18:27:00Z</dcterms:modified>
</cp:coreProperties>
</file>